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9AE4D" w14:textId="3B12729B" w:rsidR="00D3158D" w:rsidRPr="001C1DBB" w:rsidRDefault="001C1DBB" w:rsidP="001C1DBB"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 w:rsidRPr="001C1DB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5BE805BD" wp14:editId="44199732">
            <wp:simplePos x="0" y="0"/>
            <wp:positionH relativeFrom="column">
              <wp:posOffset>1652270</wp:posOffset>
            </wp:positionH>
            <wp:positionV relativeFrom="paragraph">
              <wp:posOffset>399415</wp:posOffset>
            </wp:positionV>
            <wp:extent cx="2579370" cy="530225"/>
            <wp:effectExtent l="0" t="0" r="11430" b="3175"/>
            <wp:wrapTopAndBottom/>
            <wp:docPr id="1172160543" name="图片 1172160543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DB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6C67F346" wp14:editId="5CC32C65">
            <wp:simplePos x="0" y="0"/>
            <wp:positionH relativeFrom="column">
              <wp:posOffset>-858520</wp:posOffset>
            </wp:positionH>
            <wp:positionV relativeFrom="paragraph">
              <wp:posOffset>-975360</wp:posOffset>
            </wp:positionV>
            <wp:extent cx="7582535" cy="10892790"/>
            <wp:effectExtent l="0" t="0" r="12065" b="3810"/>
            <wp:wrapNone/>
            <wp:docPr id="1124762539" name="图片 1124762539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0AE92" w14:textId="5F9F1BBB" w:rsidR="00D3158D" w:rsidRPr="001C1DBB" w:rsidRDefault="00B54F36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73FDEC" wp14:editId="72F1E11D">
                <wp:simplePos x="0" y="0"/>
                <wp:positionH relativeFrom="column">
                  <wp:posOffset>-832485</wp:posOffset>
                </wp:positionH>
                <wp:positionV relativeFrom="paragraph">
                  <wp:posOffset>1177925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6FD3B" w14:textId="41742706" w:rsidR="001C1DBB" w:rsidRPr="006D737A" w:rsidRDefault="001C1DBB" w:rsidP="001C1DBB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流式凋亡</w:t>
                            </w:r>
                            <w:r w:rsidRPr="00F25A66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3FDEC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left:0;text-align:left;margin-left:-65.55pt;margin-top:92.75pt;width:594.8pt;height:96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" filled="f" stroked="f" strokeweight=".5pt">
                <v:textbox>
                  <w:txbxContent>
                    <w:p w14:paraId="4706FD3B" w14:textId="41742706" w:rsidR="001C1DBB" w:rsidRPr="006D737A" w:rsidRDefault="001C1DBB" w:rsidP="001C1DBB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流式凋亡</w:t>
                      </w:r>
                      <w:r w:rsidRPr="00F25A66"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 w:rsidRPr="001C1DB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1D583" wp14:editId="1C80660D">
                <wp:simplePos x="0" y="0"/>
                <wp:positionH relativeFrom="column">
                  <wp:posOffset>1076325</wp:posOffset>
                </wp:positionH>
                <wp:positionV relativeFrom="paragraph">
                  <wp:posOffset>2882265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86EC5" w14:textId="77777777" w:rsidR="001C1DBB" w:rsidRDefault="001C1DBB" w:rsidP="001C1DBB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1D583" id="文本框 27" o:spid="_x0000_s1027" type="#_x0000_t202" style="position:absolute;left:0;text-align:left;margin-left:84.75pt;margin-top:226.95pt;width:303.3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BS34UD4wAAAAsBAAAPAAAAAAAA&#10;AAAAAAAAAMUEAABkcnMvZG93bnJldi54bWxQSwUGAAAAAAQABADzAAAA1QUAAAAA&#10;" filled="f" stroked="f" strokeweight=".5pt">
                <v:textbox>
                  <w:txbxContent>
                    <w:p w14:paraId="53386EC5" w14:textId="77777777" w:rsidR="001C1DBB" w:rsidRDefault="001C1DBB" w:rsidP="001C1DBB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 w:rsidR="001C1DBB" w:rsidRPr="001C1DB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5B81C" wp14:editId="5958667A">
                <wp:simplePos x="0" y="0"/>
                <wp:positionH relativeFrom="column">
                  <wp:posOffset>-817880</wp:posOffset>
                </wp:positionH>
                <wp:positionV relativeFrom="paragraph">
                  <wp:posOffset>6650990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Overlap w:val="never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1C1DBB" w:rsidRPr="006D737A" w14:paraId="119256C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DDF10D3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195311D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38A03CC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0C06FEB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C1DBB" w:rsidRPr="006D737A" w14:paraId="56B07A9D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618B470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CCF0ED7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E794C5C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E7341CE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C1DBB" w:rsidRPr="006D737A" w14:paraId="330B2B0B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B5CBFC3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03576CE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E1B83F1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0A19CD9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C1DBB" w:rsidRPr="006D737A" w14:paraId="53E40DD2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E7F0249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9879AAF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246288E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88EA887" w14:textId="77777777" w:rsidR="001C1DBB" w:rsidRPr="00CD2DBF" w:rsidRDefault="001C1DB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F315C4" w14:textId="77777777" w:rsidR="001C1DBB" w:rsidRPr="006D737A" w:rsidRDefault="001C1DBB" w:rsidP="001C1DBB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5B81C" id="文本框 28" o:spid="_x0000_s1028" type="#_x0000_t202" style="position:absolute;left:0;text-align:left;margin-left:-64.4pt;margin-top:523.7pt;width:595pt;height:2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" filled="f" stroked="f" strokeweight=".5pt">
                <v:textbox>
                  <w:txbxContent>
                    <w:tbl>
                      <w:tblPr>
                        <w:tblStyle w:val="af"/>
                        <w:tblOverlap w:val="never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1C1DBB" w:rsidRPr="006D737A" w14:paraId="119256CD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DDF10D3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195311D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38A03CC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0C06FEB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C1DBB" w:rsidRPr="006D737A" w14:paraId="56B07A9D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618B470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CCF0ED7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E794C5C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E7341CE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C1DBB" w:rsidRPr="006D737A" w14:paraId="330B2B0B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B5CBFC3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03576CE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E1B83F1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0A19CD9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C1DBB" w:rsidRPr="006D737A" w14:paraId="53E40DD2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E7F0249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9879AAF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246288E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88EA887" w14:textId="77777777" w:rsidR="001C1DBB" w:rsidRPr="00CD2DBF" w:rsidRDefault="001C1DB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EF315C4" w14:textId="77777777" w:rsidR="001C1DBB" w:rsidRPr="006D737A" w:rsidRDefault="001C1DBB" w:rsidP="001C1DBB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DBB" w:rsidRPr="001C1DBB">
        <w:rPr>
          <w:rFonts w:ascii="Times New Roman" w:hAnsi="Times New Roman"/>
          <w:sz w:val="24"/>
          <w:szCs w:val="24"/>
        </w:rPr>
        <w:br w:type="page"/>
      </w:r>
    </w:p>
    <w:p w14:paraId="034FF4C0" w14:textId="77777777" w:rsidR="00633DB5" w:rsidRPr="00F05ED3" w:rsidRDefault="00633DB5" w:rsidP="00633DB5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2D6D0E3E" w14:textId="77777777" w:rsidR="00633DB5" w:rsidRPr="00F05ED3" w:rsidRDefault="00633DB5" w:rsidP="00633DB5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您好！</w:t>
      </w:r>
    </w:p>
    <w:p w14:paraId="4BC8259C" w14:textId="77777777" w:rsidR="00633DB5" w:rsidRPr="00F05ED3" w:rsidRDefault="00633DB5" w:rsidP="00633DB5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成都奥创生物科技有限公司</w:t>
      </w:r>
      <w:r w:rsidRPr="00F05ED3">
        <w:rPr>
          <w:rFonts w:ascii="Times New Roman" w:eastAsiaTheme="minorEastAsia" w:hAnsi="Times New Roman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 w:rsidRPr="00F05ED3">
        <w:rPr>
          <w:rFonts w:ascii="Times New Roman" w:eastAsiaTheme="minorEastAsia" w:hAnsi="Times New Roman"/>
          <w:sz w:val="24"/>
          <w:szCs w:val="24"/>
        </w:rPr>
        <w:t>CRO</w:t>
      </w:r>
      <w:r w:rsidRPr="00F05ED3">
        <w:rPr>
          <w:rFonts w:ascii="Times New Roman" w:eastAsiaTheme="minorEastAsia" w:hAnsi="Times New Roman"/>
          <w:sz w:val="24"/>
          <w:szCs w:val="24"/>
        </w:rPr>
        <w:t>外包服务等。</w:t>
      </w:r>
    </w:p>
    <w:p w14:paraId="5857AE48" w14:textId="77777777" w:rsidR="00633DB5" w:rsidRPr="00F05ED3" w:rsidRDefault="00633DB5" w:rsidP="00633DB5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36C5ED7A" w14:textId="77777777" w:rsidR="00633DB5" w:rsidRPr="00F05ED3" w:rsidRDefault="00633DB5" w:rsidP="00633DB5">
      <w:pPr>
        <w:numPr>
          <w:ilvl w:val="0"/>
          <w:numId w:val="7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62343BAF" w14:textId="77777777" w:rsidR="00633DB5" w:rsidRPr="00F05ED3" w:rsidRDefault="00633DB5" w:rsidP="00633DB5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 w:rsidRPr="00F05ED3">
        <w:rPr>
          <w:rFonts w:ascii="Times New Roman" w:eastAsiaTheme="minorEastAsia" w:hAnsi="Times New Roman"/>
          <w:sz w:val="24"/>
          <w:szCs w:val="24"/>
        </w:rPr>
        <w:t xml:space="preserve">    </w:t>
      </w:r>
      <w:r w:rsidRPr="00F05ED3"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8E284AA" w14:textId="77777777" w:rsidR="00633DB5" w:rsidRPr="00F05ED3" w:rsidRDefault="00633DB5" w:rsidP="00633DB5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75082A4C" w14:textId="77777777" w:rsidR="00633DB5" w:rsidRPr="00F05ED3" w:rsidRDefault="00633DB5" w:rsidP="00633DB5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，荧光定量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，微滴式数字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554B9CD2" w14:textId="77777777" w:rsidR="00633DB5" w:rsidRPr="00F05ED3" w:rsidRDefault="00633DB5" w:rsidP="00633DB5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50CBFDD4" w14:textId="77777777" w:rsidR="00633DB5" w:rsidRPr="00F05ED3" w:rsidRDefault="00633DB5" w:rsidP="00633DB5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W</w:t>
      </w:r>
      <w:r w:rsidRPr="00F05ED3">
        <w:rPr>
          <w:rFonts w:ascii="Times New Roman" w:eastAsiaTheme="minorEastAsia" w:hAnsi="Times New Roman"/>
          <w:sz w:val="24"/>
          <w:szCs w:val="24"/>
        </w:rPr>
        <w:t>estern blot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COIP,</w:t>
      </w:r>
      <w:r w:rsidRPr="00F05ED3">
        <w:rPr>
          <w:rFonts w:ascii="Times New Roman" w:eastAsiaTheme="minorEastAsia" w:hAnsi="Times New Roman"/>
          <w:sz w:val="24"/>
          <w:szCs w:val="24"/>
        </w:rPr>
        <w:t>无标记分子互作检测，</w:t>
      </w:r>
      <w:r w:rsidRPr="00F05ED3">
        <w:rPr>
          <w:rFonts w:ascii="Times New Roman" w:eastAsiaTheme="minorEastAsia" w:hAnsi="Times New Roman"/>
          <w:sz w:val="24"/>
          <w:szCs w:val="24"/>
        </w:rPr>
        <w:t>ELISA</w:t>
      </w:r>
      <w:r w:rsidRPr="00F05ED3"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3CD58A2E" w14:textId="77777777" w:rsidR="00633DB5" w:rsidRPr="00F05ED3" w:rsidRDefault="00633DB5" w:rsidP="00633DB5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6722CA38" w14:textId="77777777" w:rsidR="00633DB5" w:rsidRPr="00F05ED3" w:rsidRDefault="00633DB5" w:rsidP="00633DB5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CBA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 w:rsidRPr="00F05ED3"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3CB4B96F" w14:textId="77777777" w:rsidR="00633DB5" w:rsidRPr="00F05ED3" w:rsidRDefault="00633DB5" w:rsidP="00633DB5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7C3AB129" w14:textId="77777777" w:rsidR="00633DB5" w:rsidRPr="00F05ED3" w:rsidRDefault="00633DB5" w:rsidP="00633DB5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72AB69ED" w14:textId="77777777" w:rsidR="00633DB5" w:rsidRPr="00F05ED3" w:rsidRDefault="00633DB5" w:rsidP="00633DB5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350BA900" w14:textId="77777777" w:rsidR="00633DB5" w:rsidRPr="00F05ED3" w:rsidRDefault="00633DB5" w:rsidP="00633DB5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,TUNEL</w:t>
      </w:r>
      <w:r w:rsidRPr="00F05ED3">
        <w:rPr>
          <w:rFonts w:ascii="Times New Roman" w:eastAsiaTheme="minorEastAsia" w:hAnsi="Times New Roman"/>
          <w:sz w:val="24"/>
          <w:szCs w:val="24"/>
        </w:rPr>
        <w:t>，原位杂交染色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 w:rsidRPr="00F05ED3">
        <w:rPr>
          <w:rFonts w:ascii="Times New Roman" w:eastAsiaTheme="minorEastAsia" w:hAnsi="Times New Roman"/>
          <w:sz w:val="24"/>
          <w:szCs w:val="24"/>
        </w:rPr>
        <w:t>等。</w:t>
      </w:r>
    </w:p>
    <w:p w14:paraId="1B5F413D" w14:textId="77777777" w:rsidR="00633DB5" w:rsidRPr="00F05ED3" w:rsidRDefault="00633DB5" w:rsidP="00633DB5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30568BA4" w14:textId="77777777" w:rsidR="00633DB5" w:rsidRPr="00F05ED3" w:rsidRDefault="00633DB5" w:rsidP="00633DB5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 w:rsidRPr="00F05ED3">
        <w:rPr>
          <w:rFonts w:ascii="Times New Roman" w:eastAsiaTheme="minorEastAsia" w:hAnsi="Times New Roman"/>
          <w:sz w:val="24"/>
          <w:szCs w:val="24"/>
        </w:rPr>
        <w:t>。</w:t>
      </w:r>
    </w:p>
    <w:p w14:paraId="0337DB30" w14:textId="77777777" w:rsidR="00633DB5" w:rsidRDefault="00633DB5" w:rsidP="00633DB5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10E0744B" w14:textId="77777777" w:rsidR="00633DB5" w:rsidRDefault="00633DB5" w:rsidP="00633DB5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25FB63CA" w14:textId="53B088EC" w:rsidR="00160323" w:rsidRDefault="00160323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2F970BD" w14:textId="77777777" w:rsidR="00BF61AD" w:rsidRDefault="00BF61AD" w:rsidP="00BF61AD">
      <w:pPr>
        <w:pStyle w:val="2"/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3116"/>
      <w:bookmarkStart w:id="1" w:name="_Toc169254773"/>
      <w:r>
        <w:rPr>
          <w:rFonts w:ascii="Times New Roman" w:hAnsi="Times New Roman"/>
          <w:sz w:val="28"/>
          <w:szCs w:val="28"/>
        </w:rPr>
        <w:lastRenderedPageBreak/>
        <w:t>声明</w:t>
      </w:r>
      <w:bookmarkEnd w:id="0"/>
      <w:bookmarkEnd w:id="1"/>
    </w:p>
    <w:p w14:paraId="2666E053" w14:textId="77777777" w:rsidR="00BF61AD" w:rsidRDefault="00BF61AD" w:rsidP="00BF61AD">
      <w:pPr>
        <w:spacing w:beforeLines="50" w:before="120" w:afterLines="50" w:after="120"/>
        <w:rPr>
          <w:rFonts w:ascii="Times New Roman" w:hAnsi="Times New Roman"/>
        </w:rPr>
      </w:pPr>
    </w:p>
    <w:p w14:paraId="53B88593" w14:textId="77777777" w:rsidR="00BF61AD" w:rsidRDefault="00BF61AD" w:rsidP="00BF61AD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68E945CC" w14:textId="77777777" w:rsidR="00BF61AD" w:rsidRDefault="00BF61AD" w:rsidP="00BF61AD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58278471" w14:textId="77777777" w:rsidR="00BF61AD" w:rsidRDefault="00BF61AD" w:rsidP="00BF61AD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7F10BB03" w14:textId="77777777" w:rsidR="00BF61AD" w:rsidRDefault="00BF61AD" w:rsidP="00BF61AD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3FE36BBC" w14:textId="77777777" w:rsidR="00BF61AD" w:rsidRDefault="00BF61AD" w:rsidP="00BF61AD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2A8D8B3" w14:textId="77777777" w:rsidR="00BF61AD" w:rsidRDefault="00BF61AD" w:rsidP="00BF61AD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28E16DA" w14:textId="77777777" w:rsidR="00BF61AD" w:rsidRDefault="00BF61AD" w:rsidP="00BF61AD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500FA281" w14:textId="77777777" w:rsidR="00BF61AD" w:rsidRDefault="00BF61AD" w:rsidP="00BF61AD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02DA0BB4" w14:textId="77777777" w:rsidR="00BF61AD" w:rsidRDefault="00BF61AD" w:rsidP="00BF61AD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36819648" w14:textId="54D24432" w:rsidR="00D3158D" w:rsidRPr="00633DB5" w:rsidRDefault="00BF61AD" w:rsidP="00F35D01">
      <w:pPr>
        <w:widowControl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8300CC8" w14:textId="77777777" w:rsidR="00D3158D" w:rsidRPr="001C1DBB" w:rsidRDefault="00D3158D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</w:p>
    <w:bookmarkStart w:id="2" w:name="_Toc27944" w:displacedByCustomXml="next"/>
    <w:bookmarkStart w:id="3" w:name="_Toc25695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11098626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AC671B" w14:textId="21EF07E7" w:rsidR="000A6043" w:rsidRPr="000A6043" w:rsidRDefault="000A6043" w:rsidP="000A6043">
          <w:pPr>
            <w:pStyle w:val="TOC"/>
            <w:jc w:val="center"/>
            <w:rPr>
              <w:rFonts w:ascii="宋体" w:eastAsia="宋体" w:hAnsi="宋体"/>
              <w:color w:val="auto"/>
              <w:sz w:val="44"/>
              <w:szCs w:val="44"/>
            </w:rPr>
          </w:pPr>
          <w:r w:rsidRPr="000A6043">
            <w:rPr>
              <w:rFonts w:ascii="宋体" w:eastAsia="宋体" w:hAnsi="宋体"/>
              <w:color w:val="auto"/>
              <w:sz w:val="44"/>
              <w:szCs w:val="44"/>
              <w:lang w:val="zh-CN"/>
            </w:rPr>
            <w:t>目录</w:t>
          </w:r>
        </w:p>
        <w:p w14:paraId="7D54ECF5" w14:textId="7ACC594D" w:rsidR="00F35D01" w:rsidRPr="00F35D01" w:rsidRDefault="000A6043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254773" w:history="1">
            <w:r w:rsidR="00F35D01"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F35D01"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F35D01"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35D01"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_Toc169254773 \h </w:instrText>
            </w:r>
            <w:r w:rsidR="00F35D01"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F35D01"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35D01"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F35D01"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1365A5" w14:textId="78444995" w:rsidR="00F35D01" w:rsidRPr="00F35D01" w:rsidRDefault="00F35D01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74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一、实验仪器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_Toc169254774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2F417D" w14:textId="5AE14407" w:rsidR="00F35D01" w:rsidRPr="00F35D01" w:rsidRDefault="00F35D01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75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二、试剂与耗材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_Toc169254775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F00404" w14:textId="448E17C4" w:rsidR="00F35D01" w:rsidRPr="00F35D01" w:rsidRDefault="00F35D01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76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三、实验步骤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_Toc169254776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D702B7" w14:textId="790F4BF1" w:rsidR="00F35D01" w:rsidRPr="00F35D01" w:rsidRDefault="00F35D01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77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（一）样本前处理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_Toc169254777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900AA8" w14:textId="445E8489" w:rsidR="00F35D01" w:rsidRPr="00F35D01" w:rsidRDefault="00F35D0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78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、组织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_Toc169254778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F5C99D" w14:textId="101BCAE5" w:rsidR="00F35D01" w:rsidRPr="00F35D01" w:rsidRDefault="00F35D0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79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、全血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_Toc169254779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446C2C" w14:textId="08AF33AF" w:rsidR="00F35D01" w:rsidRPr="00F35D01" w:rsidRDefault="00F35D0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80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、细胞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_Toc169254780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F6892E" w14:textId="6D071B6F" w:rsidR="00F35D01" w:rsidRPr="00F35D01" w:rsidRDefault="00F35D01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781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（二）细胞染色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_Toc169254781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F9A891" w14:textId="6698BB8E" w:rsidR="00F35D01" w:rsidRDefault="00F35D01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14:ligatures w14:val="standardContextual"/>
            </w:rPr>
          </w:pPr>
          <w:hyperlink w:anchor="_Toc169254782" w:history="1">
            <w:r w:rsidRPr="00F35D0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四、实验结果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_Toc169254782 \h </w:instrTex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F35D0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397A77" w14:textId="50C48A15" w:rsidR="000A6043" w:rsidRDefault="000A6043" w:rsidP="000A6043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AB558C7" w14:textId="0C55520D" w:rsidR="000A6043" w:rsidRPr="000A6043" w:rsidRDefault="000A6043">
      <w:pPr>
        <w:widowControl/>
        <w:jc w:val="left"/>
        <w:rPr>
          <w:b/>
          <w:bCs/>
          <w:lang w:val="zh-CN"/>
        </w:rPr>
      </w:pPr>
      <w:r>
        <w:rPr>
          <w:sz w:val="36"/>
          <w:szCs w:val="36"/>
        </w:rPr>
        <w:br w:type="page"/>
      </w:r>
    </w:p>
    <w:p w14:paraId="5EDCF667" w14:textId="4AD1B90F" w:rsidR="00D3158D" w:rsidRPr="001C1DBB" w:rsidRDefault="00000000">
      <w:pPr>
        <w:pStyle w:val="10"/>
        <w:snapToGrid w:val="0"/>
        <w:spacing w:before="0" w:afterLines="150" w:after="360" w:line="240" w:lineRule="auto"/>
        <w:rPr>
          <w:sz w:val="36"/>
          <w:szCs w:val="36"/>
        </w:rPr>
      </w:pPr>
      <w:bookmarkStart w:id="4" w:name="_Toc169254774"/>
      <w:r w:rsidRPr="001C1DBB">
        <w:rPr>
          <w:sz w:val="36"/>
          <w:szCs w:val="36"/>
        </w:rPr>
        <w:lastRenderedPageBreak/>
        <w:t>一、实验仪器</w:t>
      </w:r>
      <w:bookmarkEnd w:id="3"/>
      <w:bookmarkEnd w:id="2"/>
      <w:bookmarkEnd w:id="4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D3158D" w:rsidRPr="001C1DBB" w14:paraId="1DF9F05A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E5B92A" w14:textId="77777777" w:rsidR="00D3158D" w:rsidRPr="001C1DBB" w:rsidRDefault="00000000" w:rsidP="008014E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FD61BD" w14:textId="77777777" w:rsidR="00D3158D" w:rsidRPr="001C1DBB" w:rsidRDefault="00000000" w:rsidP="008014E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239B7591" w14:textId="77777777" w:rsidR="00D3158D" w:rsidRPr="001C1DBB" w:rsidRDefault="00000000" w:rsidP="008014E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D3158D" w:rsidRPr="001C1DBB" w14:paraId="3306B471" w14:textId="77777777">
        <w:trPr>
          <w:trHeight w:val="463"/>
        </w:trPr>
        <w:tc>
          <w:tcPr>
            <w:tcW w:w="3044" w:type="dxa"/>
            <w:vAlign w:val="center"/>
          </w:tcPr>
          <w:p w14:paraId="18867AC6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7A20BBBE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54CF629B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COI-80</w:t>
            </w:r>
          </w:p>
        </w:tc>
      </w:tr>
      <w:tr w:rsidR="00D3158D" w:rsidRPr="001C1DBB" w14:paraId="0D6070B8" w14:textId="77777777">
        <w:trPr>
          <w:trHeight w:val="453"/>
        </w:trPr>
        <w:tc>
          <w:tcPr>
            <w:tcW w:w="3044" w:type="dxa"/>
            <w:vAlign w:val="center"/>
          </w:tcPr>
          <w:p w14:paraId="23452E9D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301A1587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73B8A35F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FongCy</w:t>
            </w:r>
            <w:proofErr w:type="spellEnd"/>
            <w:r w:rsidRPr="001C1DBB">
              <w:rPr>
                <w:rFonts w:ascii="Times New Roman" w:hAnsi="Times New Roman"/>
                <w:sz w:val="24"/>
                <w:szCs w:val="24"/>
              </w:rPr>
              <w:t xml:space="preserve"> C2080</w:t>
            </w:r>
          </w:p>
        </w:tc>
      </w:tr>
      <w:tr w:rsidR="00D3158D" w:rsidRPr="001C1DBB" w14:paraId="4F2C118B" w14:textId="77777777">
        <w:trPr>
          <w:trHeight w:val="453"/>
        </w:trPr>
        <w:tc>
          <w:tcPr>
            <w:tcW w:w="3044" w:type="dxa"/>
            <w:vAlign w:val="center"/>
          </w:tcPr>
          <w:p w14:paraId="47D10A66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3988D6CD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1DBB">
              <w:rPr>
                <w:rFonts w:ascii="Times New Roman" w:hAnsi="Times New Roman"/>
                <w:sz w:val="24"/>
                <w:szCs w:val="24"/>
              </w:rPr>
              <w:t>尚光</w:t>
            </w:r>
            <w:proofErr w:type="gramEnd"/>
          </w:p>
        </w:tc>
        <w:tc>
          <w:tcPr>
            <w:tcW w:w="2610" w:type="dxa"/>
            <w:vAlign w:val="center"/>
          </w:tcPr>
          <w:p w14:paraId="51A557F4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1FD</w:t>
            </w:r>
          </w:p>
        </w:tc>
      </w:tr>
      <w:tr w:rsidR="00D3158D" w:rsidRPr="001C1DBB" w14:paraId="1980B787" w14:textId="77777777">
        <w:trPr>
          <w:trHeight w:val="453"/>
        </w:trPr>
        <w:tc>
          <w:tcPr>
            <w:tcW w:w="3044" w:type="dxa"/>
            <w:vAlign w:val="center"/>
          </w:tcPr>
          <w:p w14:paraId="68A9DC88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577E41D8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SciloEGX</w:t>
            </w:r>
            <w:proofErr w:type="spellEnd"/>
          </w:p>
        </w:tc>
        <w:tc>
          <w:tcPr>
            <w:tcW w:w="2610" w:type="dxa"/>
            <w:vAlign w:val="center"/>
          </w:tcPr>
          <w:p w14:paraId="21B0DFA6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CF1524R</w:t>
            </w:r>
          </w:p>
        </w:tc>
      </w:tr>
      <w:tr w:rsidR="00D3158D" w:rsidRPr="001C1DBB" w14:paraId="7C8F440B" w14:textId="77777777">
        <w:trPr>
          <w:trHeight w:val="453"/>
        </w:trPr>
        <w:tc>
          <w:tcPr>
            <w:tcW w:w="3044" w:type="dxa"/>
            <w:vAlign w:val="center"/>
          </w:tcPr>
          <w:p w14:paraId="7A0D6FCF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 w14:paraId="70875A1F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 w14:paraId="13995645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L-CM-4019</w:t>
            </w:r>
          </w:p>
        </w:tc>
      </w:tr>
      <w:tr w:rsidR="00D3158D" w:rsidRPr="001C1DBB" w14:paraId="2538CED2" w14:textId="77777777">
        <w:trPr>
          <w:trHeight w:val="453"/>
        </w:trPr>
        <w:tc>
          <w:tcPr>
            <w:tcW w:w="3044" w:type="dxa"/>
            <w:vAlign w:val="center"/>
          </w:tcPr>
          <w:p w14:paraId="1F3255EE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69174FB8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3E5A31E4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MV-100</w:t>
            </w:r>
          </w:p>
        </w:tc>
      </w:tr>
      <w:tr w:rsidR="00D3158D" w:rsidRPr="001C1DBB" w14:paraId="77135047" w14:textId="77777777">
        <w:trPr>
          <w:trHeight w:val="453"/>
        </w:trPr>
        <w:tc>
          <w:tcPr>
            <w:tcW w:w="3044" w:type="dxa"/>
            <w:vAlign w:val="center"/>
          </w:tcPr>
          <w:p w14:paraId="0F6323B6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_Toc28846"/>
            <w:bookmarkStart w:id="6" w:name="_Toc9766"/>
            <w:r w:rsidRPr="001C1DBB">
              <w:rPr>
                <w:rFonts w:ascii="Times New Roman" w:hAnsi="Times New Roman"/>
                <w:sz w:val="24"/>
                <w:szCs w:val="24"/>
              </w:rPr>
              <w:t>手动</w:t>
            </w:r>
            <w:proofErr w:type="gramStart"/>
            <w:r w:rsidRPr="001C1DBB">
              <w:rPr>
                <w:rFonts w:ascii="Times New Roman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604" w:type="dxa"/>
            <w:vAlign w:val="center"/>
          </w:tcPr>
          <w:p w14:paraId="695DB34A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Thermo</w:t>
            </w:r>
            <w:proofErr w:type="spellEnd"/>
          </w:p>
        </w:tc>
        <w:tc>
          <w:tcPr>
            <w:tcW w:w="2610" w:type="dxa"/>
            <w:vAlign w:val="center"/>
          </w:tcPr>
          <w:p w14:paraId="4AB4043C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4640060</w:t>
            </w:r>
          </w:p>
        </w:tc>
      </w:tr>
    </w:tbl>
    <w:p w14:paraId="3AFBB5DE" w14:textId="77777777" w:rsidR="00D3158D" w:rsidRPr="001C1DBB" w:rsidRDefault="00000000">
      <w:pPr>
        <w:pStyle w:val="10"/>
        <w:numPr>
          <w:ilvl w:val="0"/>
          <w:numId w:val="3"/>
        </w:numPr>
        <w:snapToGrid w:val="0"/>
        <w:spacing w:beforeLines="200" w:before="480" w:afterLines="150" w:after="360" w:line="240" w:lineRule="auto"/>
        <w:rPr>
          <w:sz w:val="36"/>
          <w:szCs w:val="36"/>
        </w:rPr>
      </w:pPr>
      <w:bookmarkStart w:id="7" w:name="_Toc457909480"/>
      <w:bookmarkStart w:id="8" w:name="_Toc475364643"/>
      <w:bookmarkStart w:id="9" w:name="_Toc457908950"/>
      <w:bookmarkStart w:id="10" w:name="_Toc169254775"/>
      <w:bookmarkEnd w:id="7"/>
      <w:bookmarkEnd w:id="8"/>
      <w:bookmarkEnd w:id="9"/>
      <w:r w:rsidRPr="001C1DBB">
        <w:rPr>
          <w:sz w:val="36"/>
          <w:szCs w:val="36"/>
        </w:rPr>
        <w:t>试剂与耗材</w:t>
      </w:r>
      <w:bookmarkStart w:id="11" w:name="_Toc457909481"/>
      <w:bookmarkStart w:id="12" w:name="_Toc457908951"/>
      <w:bookmarkStart w:id="13" w:name="_Toc9399"/>
      <w:bookmarkStart w:id="14" w:name="_Toc2940"/>
      <w:bookmarkEnd w:id="5"/>
      <w:bookmarkEnd w:id="6"/>
      <w:bookmarkEnd w:id="10"/>
      <w:bookmarkEnd w:id="11"/>
      <w:bookmarkEnd w:id="12"/>
    </w:p>
    <w:tbl>
      <w:tblPr>
        <w:tblW w:w="486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D3158D" w:rsidRPr="001C1DBB" w14:paraId="1A52E31C" w14:textId="77777777">
        <w:trPr>
          <w:trHeight w:val="454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657CEC13" w14:textId="77777777" w:rsidR="00D3158D" w:rsidRPr="001C1DBB" w:rsidRDefault="00000000" w:rsidP="008014E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04797A5C" w14:textId="77777777" w:rsidR="00D3158D" w:rsidRPr="001C1DBB" w:rsidRDefault="00000000" w:rsidP="008014E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4357CCA6" w14:textId="77777777" w:rsidR="00D3158D" w:rsidRPr="001C1DBB" w:rsidRDefault="00000000" w:rsidP="008014E4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D3158D" w:rsidRPr="001C1DBB" w14:paraId="3BF5507C" w14:textId="77777777">
        <w:trPr>
          <w:trHeight w:val="454"/>
        </w:trPr>
        <w:tc>
          <w:tcPr>
            <w:tcW w:w="1651" w:type="pct"/>
            <w:tcBorders>
              <w:top w:val="single" w:sz="4" w:space="0" w:color="auto"/>
            </w:tcBorders>
            <w:vAlign w:val="center"/>
          </w:tcPr>
          <w:p w14:paraId="78DF64BD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Annexin V-FITC / PI</w:t>
            </w:r>
            <w:r w:rsidRPr="001C1DBB">
              <w:rPr>
                <w:rFonts w:ascii="Times New Roman" w:hAnsi="Times New Roman"/>
                <w:sz w:val="24"/>
                <w:szCs w:val="24"/>
              </w:rPr>
              <w:t>细胞凋亡检测试剂盒</w:t>
            </w:r>
          </w:p>
        </w:tc>
        <w:tc>
          <w:tcPr>
            <w:tcW w:w="1931" w:type="pct"/>
            <w:tcBorders>
              <w:top w:val="single" w:sz="4" w:space="0" w:color="auto"/>
            </w:tcBorders>
            <w:vAlign w:val="center"/>
          </w:tcPr>
          <w:p w14:paraId="2D289003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1416" w:type="pct"/>
            <w:tcBorders>
              <w:top w:val="single" w:sz="4" w:space="0" w:color="auto"/>
            </w:tcBorders>
            <w:vAlign w:val="center"/>
          </w:tcPr>
          <w:p w14:paraId="0829858E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E-CK-A211</w:t>
            </w:r>
          </w:p>
        </w:tc>
      </w:tr>
      <w:tr w:rsidR="00D3158D" w:rsidRPr="001C1DBB" w14:paraId="56437A9B" w14:textId="77777777">
        <w:trPr>
          <w:trHeight w:val="454"/>
        </w:trPr>
        <w:tc>
          <w:tcPr>
            <w:tcW w:w="1651" w:type="pct"/>
          </w:tcPr>
          <w:p w14:paraId="4D1D6BDB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磷酸盐缓冲液（</w:t>
            </w:r>
            <w:r w:rsidRPr="001C1DBB">
              <w:rPr>
                <w:rFonts w:ascii="Times New Roman" w:hAnsi="Times New Roman"/>
                <w:sz w:val="24"/>
                <w:szCs w:val="24"/>
              </w:rPr>
              <w:t>PBS</w:t>
            </w:r>
            <w:r w:rsidRPr="001C1DBB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931" w:type="pct"/>
          </w:tcPr>
          <w:p w14:paraId="7CBF7CFB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416" w:type="pct"/>
          </w:tcPr>
          <w:p w14:paraId="592AB3E0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BL316A</w:t>
            </w:r>
          </w:p>
        </w:tc>
      </w:tr>
      <w:tr w:rsidR="00D3158D" w:rsidRPr="001C1DBB" w14:paraId="2119C7CD" w14:textId="77777777">
        <w:trPr>
          <w:trHeight w:val="454"/>
        </w:trPr>
        <w:tc>
          <w:tcPr>
            <w:tcW w:w="1651" w:type="pct"/>
          </w:tcPr>
          <w:p w14:paraId="75C36B2A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血球计数板</w:t>
            </w:r>
          </w:p>
        </w:tc>
        <w:tc>
          <w:tcPr>
            <w:tcW w:w="1931" w:type="pct"/>
          </w:tcPr>
          <w:p w14:paraId="64F328CF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Marienfeld</w:t>
            </w:r>
            <w:proofErr w:type="spellEnd"/>
          </w:p>
        </w:tc>
        <w:tc>
          <w:tcPr>
            <w:tcW w:w="1416" w:type="pct"/>
          </w:tcPr>
          <w:p w14:paraId="5F718575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650030</w:t>
            </w:r>
          </w:p>
        </w:tc>
      </w:tr>
      <w:tr w:rsidR="00D3158D" w:rsidRPr="001C1DBB" w14:paraId="66038D17" w14:textId="77777777">
        <w:trPr>
          <w:trHeight w:val="454"/>
        </w:trPr>
        <w:tc>
          <w:tcPr>
            <w:tcW w:w="1651" w:type="pct"/>
          </w:tcPr>
          <w:p w14:paraId="7512C555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离心管</w:t>
            </w:r>
          </w:p>
        </w:tc>
        <w:tc>
          <w:tcPr>
            <w:tcW w:w="1931" w:type="pct"/>
          </w:tcPr>
          <w:p w14:paraId="6C29411E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LABSELECT</w:t>
            </w:r>
          </w:p>
        </w:tc>
        <w:tc>
          <w:tcPr>
            <w:tcW w:w="1416" w:type="pct"/>
          </w:tcPr>
          <w:p w14:paraId="05B403D4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CT-012-15A</w:t>
            </w:r>
          </w:p>
        </w:tc>
      </w:tr>
      <w:tr w:rsidR="00D3158D" w:rsidRPr="001C1DBB" w14:paraId="029D3AC3" w14:textId="77777777">
        <w:trPr>
          <w:trHeight w:val="454"/>
        </w:trPr>
        <w:tc>
          <w:tcPr>
            <w:tcW w:w="1651" w:type="pct"/>
          </w:tcPr>
          <w:p w14:paraId="3148AA96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70um</w:t>
            </w:r>
            <w:r w:rsidRPr="001C1DBB">
              <w:rPr>
                <w:rFonts w:ascii="Times New Roman" w:hAnsi="Times New Roman"/>
                <w:sz w:val="24"/>
                <w:szCs w:val="24"/>
              </w:rPr>
              <w:t>白色细胞滤网</w:t>
            </w:r>
          </w:p>
        </w:tc>
        <w:tc>
          <w:tcPr>
            <w:tcW w:w="1931" w:type="pct"/>
          </w:tcPr>
          <w:p w14:paraId="4BC5004D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416" w:type="pct"/>
          </w:tcPr>
          <w:p w14:paraId="5FA97292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BS-70-XBS</w:t>
            </w:r>
          </w:p>
        </w:tc>
      </w:tr>
      <w:tr w:rsidR="00D3158D" w:rsidRPr="001C1DBB" w14:paraId="33FE116F" w14:textId="77777777">
        <w:trPr>
          <w:trHeight w:val="454"/>
        </w:trPr>
        <w:tc>
          <w:tcPr>
            <w:tcW w:w="1651" w:type="pct"/>
          </w:tcPr>
          <w:p w14:paraId="64E3F7A5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胶头滴管</w:t>
            </w:r>
          </w:p>
        </w:tc>
        <w:tc>
          <w:tcPr>
            <w:tcW w:w="1931" w:type="pct"/>
          </w:tcPr>
          <w:p w14:paraId="18A0669D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416" w:type="pct"/>
          </w:tcPr>
          <w:p w14:paraId="5C8D4E34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BS-XG-03L</w:t>
            </w:r>
          </w:p>
        </w:tc>
      </w:tr>
      <w:tr w:rsidR="00D3158D" w:rsidRPr="001C1DBB" w14:paraId="57CE272C" w14:textId="77777777">
        <w:trPr>
          <w:trHeight w:val="454"/>
        </w:trPr>
        <w:tc>
          <w:tcPr>
            <w:tcW w:w="1651" w:type="pct"/>
          </w:tcPr>
          <w:p w14:paraId="34EFA26C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胰蛋白酶（</w:t>
            </w:r>
            <w:r w:rsidRPr="001C1DBB">
              <w:rPr>
                <w:rFonts w:ascii="Times New Roman" w:hAnsi="Times New Roman"/>
                <w:sz w:val="24"/>
                <w:szCs w:val="24"/>
              </w:rPr>
              <w:t>Trypsin</w:t>
            </w:r>
            <w:r w:rsidRPr="001C1DBB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931" w:type="pct"/>
          </w:tcPr>
          <w:p w14:paraId="6836CD91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416" w:type="pct"/>
          </w:tcPr>
          <w:p w14:paraId="197926B2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BL526A</w:t>
            </w:r>
          </w:p>
        </w:tc>
      </w:tr>
      <w:tr w:rsidR="00D3158D" w:rsidRPr="001C1DBB" w14:paraId="124A38C6" w14:textId="77777777">
        <w:trPr>
          <w:trHeight w:val="454"/>
        </w:trPr>
        <w:tc>
          <w:tcPr>
            <w:tcW w:w="1651" w:type="pct"/>
          </w:tcPr>
          <w:p w14:paraId="1AC198C8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红细胞裂解液</w:t>
            </w:r>
          </w:p>
        </w:tc>
        <w:tc>
          <w:tcPr>
            <w:tcW w:w="1931" w:type="pct"/>
          </w:tcPr>
          <w:p w14:paraId="100EE350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DBB">
              <w:rPr>
                <w:rFonts w:ascii="Times New Roman" w:hAnsi="Times New Roman"/>
                <w:sz w:val="24"/>
                <w:szCs w:val="24"/>
              </w:rPr>
              <w:t>solarbio</w:t>
            </w:r>
            <w:proofErr w:type="spellEnd"/>
          </w:p>
        </w:tc>
        <w:tc>
          <w:tcPr>
            <w:tcW w:w="1416" w:type="pct"/>
          </w:tcPr>
          <w:p w14:paraId="26331F73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R1010</w:t>
            </w:r>
          </w:p>
        </w:tc>
      </w:tr>
      <w:tr w:rsidR="00D3158D" w:rsidRPr="001C1DBB" w14:paraId="2A68ADDE" w14:textId="77777777">
        <w:trPr>
          <w:trHeight w:val="454"/>
        </w:trPr>
        <w:tc>
          <w:tcPr>
            <w:tcW w:w="1651" w:type="pct"/>
          </w:tcPr>
          <w:p w14:paraId="4470CE09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5ml</w:t>
            </w:r>
            <w:r w:rsidRPr="001C1DBB">
              <w:rPr>
                <w:rFonts w:ascii="Times New Roman" w:hAnsi="Times New Roman"/>
                <w:sz w:val="24"/>
                <w:szCs w:val="24"/>
              </w:rPr>
              <w:t>医用</w:t>
            </w:r>
            <w:proofErr w:type="gramStart"/>
            <w:r w:rsidRPr="001C1DBB">
              <w:rPr>
                <w:rFonts w:ascii="Times New Roman" w:hAnsi="Times New Roman"/>
                <w:sz w:val="24"/>
                <w:szCs w:val="24"/>
              </w:rPr>
              <w:t>注射器带针</w:t>
            </w:r>
            <w:proofErr w:type="gramEnd"/>
          </w:p>
        </w:tc>
        <w:tc>
          <w:tcPr>
            <w:tcW w:w="1931" w:type="pct"/>
          </w:tcPr>
          <w:p w14:paraId="369CFB66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1DBB">
              <w:rPr>
                <w:rFonts w:ascii="Times New Roman" w:hAnsi="Times New Roman"/>
                <w:sz w:val="24"/>
                <w:szCs w:val="24"/>
              </w:rPr>
              <w:t>赣发</w:t>
            </w:r>
            <w:proofErr w:type="gramEnd"/>
          </w:p>
        </w:tc>
        <w:tc>
          <w:tcPr>
            <w:tcW w:w="1416" w:type="pct"/>
          </w:tcPr>
          <w:p w14:paraId="3F654083" w14:textId="77777777" w:rsidR="00D3158D" w:rsidRPr="001C1DBB" w:rsidRDefault="00000000" w:rsidP="008014E4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DBB">
              <w:rPr>
                <w:rFonts w:ascii="Times New Roman" w:hAnsi="Times New Roman"/>
                <w:sz w:val="24"/>
                <w:szCs w:val="24"/>
              </w:rPr>
              <w:t>20230619</w:t>
            </w:r>
          </w:p>
        </w:tc>
      </w:tr>
    </w:tbl>
    <w:p w14:paraId="0CE2F40B" w14:textId="3038CF31" w:rsidR="00D3158D" w:rsidRPr="001C1DBB" w:rsidRDefault="001C1DBB" w:rsidP="001C1DBB">
      <w:pPr>
        <w:pStyle w:val="10"/>
      </w:pPr>
      <w:bookmarkStart w:id="15" w:name="_Toc169254776"/>
      <w:r>
        <w:rPr>
          <w:rFonts w:hint="eastAsia"/>
        </w:rPr>
        <w:lastRenderedPageBreak/>
        <w:t>三、</w:t>
      </w:r>
      <w:r w:rsidRPr="001C1DBB">
        <w:t>实验步骤</w:t>
      </w:r>
      <w:bookmarkEnd w:id="15"/>
    </w:p>
    <w:p w14:paraId="79B90E07" w14:textId="77777777" w:rsidR="00D3158D" w:rsidRPr="001C1DBB" w:rsidRDefault="00000000">
      <w:pPr>
        <w:pStyle w:val="2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bookmarkStart w:id="16" w:name="_Toc22765"/>
      <w:bookmarkStart w:id="17" w:name="_Toc169254777"/>
      <w:r w:rsidRPr="001C1DBB">
        <w:rPr>
          <w:rFonts w:ascii="Times New Roman" w:hAnsi="Times New Roman"/>
          <w:sz w:val="24"/>
          <w:szCs w:val="24"/>
        </w:rPr>
        <w:t>样本前处理</w:t>
      </w:r>
      <w:bookmarkEnd w:id="16"/>
      <w:bookmarkEnd w:id="17"/>
    </w:p>
    <w:p w14:paraId="4B5C200C" w14:textId="77777777" w:rsidR="00D3158D" w:rsidRPr="001C1DBB" w:rsidRDefault="00000000">
      <w:pPr>
        <w:pStyle w:val="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bookmarkStart w:id="18" w:name="_Toc14455"/>
      <w:bookmarkStart w:id="19" w:name="_Toc169254778"/>
      <w:r w:rsidRPr="001C1DBB">
        <w:rPr>
          <w:rFonts w:ascii="Times New Roman" w:hAnsi="Times New Roman"/>
          <w:sz w:val="24"/>
          <w:szCs w:val="24"/>
        </w:rPr>
        <w:t>组织</w:t>
      </w:r>
      <w:bookmarkEnd w:id="19"/>
    </w:p>
    <w:p w14:paraId="28464FCA" w14:textId="77777777" w:rsidR="00D3158D" w:rsidRPr="001C1DBB" w:rsidRDefault="00000000" w:rsidP="008014E4">
      <w:pPr>
        <w:spacing w:line="360" w:lineRule="auto"/>
        <w:rPr>
          <w:b/>
          <w:bCs/>
          <w:sz w:val="24"/>
          <w:szCs w:val="24"/>
        </w:rPr>
      </w:pPr>
      <w:r w:rsidRPr="001C1DBB">
        <w:rPr>
          <w:b/>
          <w:bCs/>
          <w:sz w:val="24"/>
          <w:szCs w:val="24"/>
        </w:rPr>
        <w:t>（脾脏组织）</w:t>
      </w:r>
      <w:bookmarkEnd w:id="18"/>
    </w:p>
    <w:p w14:paraId="2C6FD3A6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1</w:t>
      </w:r>
      <w:r w:rsidRPr="001C1DBB">
        <w:rPr>
          <w:rFonts w:ascii="Times New Roman" w:hAnsi="Times New Roman"/>
          <w:sz w:val="24"/>
          <w:szCs w:val="24"/>
        </w:rPr>
        <w:t>、将组织放在滤网中，研磨组织同时加</w:t>
      </w:r>
      <w:r w:rsidRPr="001C1DBB">
        <w:rPr>
          <w:rFonts w:ascii="Times New Roman" w:hAnsi="Times New Roman"/>
          <w:sz w:val="24"/>
          <w:szCs w:val="24"/>
        </w:rPr>
        <w:t>PBS</w:t>
      </w:r>
      <w:r w:rsidRPr="001C1DBB">
        <w:rPr>
          <w:rFonts w:ascii="Times New Roman" w:hAnsi="Times New Roman"/>
          <w:sz w:val="24"/>
          <w:szCs w:val="24"/>
        </w:rPr>
        <w:t>，直到组织全部研磨完毕。</w:t>
      </w:r>
    </w:p>
    <w:p w14:paraId="591743EC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2</w:t>
      </w:r>
      <w:r w:rsidRPr="001C1DBB">
        <w:rPr>
          <w:rFonts w:ascii="Times New Roman" w:hAnsi="Times New Roman"/>
          <w:sz w:val="24"/>
          <w:szCs w:val="24"/>
        </w:rPr>
        <w:t>、将研磨的</w:t>
      </w:r>
      <w:r w:rsidRPr="001C1DBB">
        <w:rPr>
          <w:rFonts w:ascii="Times New Roman" w:hAnsi="Times New Roman"/>
          <w:sz w:val="24"/>
          <w:szCs w:val="24"/>
        </w:rPr>
        <w:t>50 mL</w:t>
      </w:r>
      <w:r w:rsidRPr="001C1DBB">
        <w:rPr>
          <w:rFonts w:ascii="Times New Roman" w:hAnsi="Times New Roman"/>
          <w:sz w:val="24"/>
          <w:szCs w:val="24"/>
        </w:rPr>
        <w:t>离心管中的组织悬液</w:t>
      </w:r>
      <w:r w:rsidRPr="001C1DBB">
        <w:rPr>
          <w:rFonts w:ascii="Times New Roman" w:hAnsi="Times New Roman"/>
          <w:sz w:val="24"/>
          <w:szCs w:val="24"/>
        </w:rPr>
        <w:t xml:space="preserve">4℃ </w:t>
      </w:r>
      <w:r w:rsidRPr="001C1DBB">
        <w:rPr>
          <w:rFonts w:ascii="Times New Roman" w:hAnsi="Times New Roman"/>
          <w:sz w:val="24"/>
          <w:szCs w:val="24"/>
        </w:rPr>
        <w:t>离心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6C958C8C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3</w:t>
      </w:r>
      <w:r w:rsidRPr="001C1DBB">
        <w:rPr>
          <w:rFonts w:ascii="Times New Roman" w:hAnsi="Times New Roman"/>
          <w:sz w:val="24"/>
          <w:szCs w:val="24"/>
        </w:rPr>
        <w:t>、弃上清，向沉淀加入</w:t>
      </w:r>
      <w:r w:rsidRPr="001C1DBB">
        <w:rPr>
          <w:rFonts w:ascii="Times New Roman" w:hAnsi="Times New Roman"/>
          <w:sz w:val="24"/>
          <w:szCs w:val="24"/>
        </w:rPr>
        <w:t>3 mL</w:t>
      </w:r>
      <w:r w:rsidRPr="001C1DBB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1C1DBB">
        <w:rPr>
          <w:rFonts w:ascii="Times New Roman" w:hAnsi="Times New Roman"/>
          <w:sz w:val="24"/>
          <w:szCs w:val="24"/>
        </w:rPr>
        <w:t>1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403DD291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4</w:t>
      </w:r>
      <w:r w:rsidRPr="001C1DBB">
        <w:rPr>
          <w:rFonts w:ascii="Times New Roman" w:hAnsi="Times New Roman"/>
          <w:sz w:val="24"/>
          <w:szCs w:val="24"/>
        </w:rPr>
        <w:t>、向红细胞裂解液重悬的沉淀加</w:t>
      </w:r>
      <w:r w:rsidRPr="001C1DBB">
        <w:rPr>
          <w:rFonts w:ascii="Times New Roman" w:hAnsi="Times New Roman"/>
          <w:sz w:val="24"/>
          <w:szCs w:val="24"/>
        </w:rPr>
        <w:t>30 mL PBS</w:t>
      </w:r>
      <w:r w:rsidRPr="001C1DBB">
        <w:rPr>
          <w:rFonts w:ascii="Times New Roman" w:hAnsi="Times New Roman"/>
          <w:sz w:val="24"/>
          <w:szCs w:val="24"/>
        </w:rPr>
        <w:t>，混匀，终止裂红，</w:t>
      </w:r>
      <w:r w:rsidRPr="001C1DBB">
        <w:rPr>
          <w:rFonts w:ascii="Times New Roman" w:hAnsi="Times New Roman"/>
          <w:sz w:val="24"/>
          <w:szCs w:val="24"/>
        </w:rPr>
        <w:t>4℃</w:t>
      </w:r>
      <w:r w:rsidRPr="001C1DBB">
        <w:rPr>
          <w:rFonts w:ascii="Times New Roman" w:hAnsi="Times New Roman"/>
          <w:sz w:val="24"/>
          <w:szCs w:val="24"/>
        </w:rPr>
        <w:t>离心</w:t>
      </w:r>
      <w:r w:rsidRPr="001C1DBB">
        <w:rPr>
          <w:rFonts w:ascii="Times New Roman" w:hAnsi="Times New Roman"/>
          <w:sz w:val="24"/>
          <w:szCs w:val="24"/>
        </w:rPr>
        <w:t>5 min</w:t>
      </w:r>
    </w:p>
    <w:p w14:paraId="1EC3DA52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5</w:t>
      </w:r>
      <w:r w:rsidRPr="001C1DBB">
        <w:rPr>
          <w:rFonts w:ascii="Times New Roman" w:hAnsi="Times New Roman"/>
          <w:sz w:val="24"/>
          <w:szCs w:val="24"/>
        </w:rPr>
        <w:t>、弃上清，</w:t>
      </w:r>
      <w:r w:rsidRPr="001C1DBB">
        <w:rPr>
          <w:rFonts w:ascii="Times New Roman" w:hAnsi="Times New Roman"/>
          <w:sz w:val="24"/>
          <w:szCs w:val="24"/>
        </w:rPr>
        <w:t>1 mL PBS</w:t>
      </w:r>
      <w:r w:rsidRPr="001C1DBB">
        <w:rPr>
          <w:rFonts w:ascii="Times New Roman" w:hAnsi="Times New Roman"/>
          <w:sz w:val="24"/>
          <w:szCs w:val="24"/>
        </w:rPr>
        <w:t>重悬，取</w:t>
      </w:r>
      <w:r w:rsidRPr="001C1DBB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>细胞悬液测浓度。</w:t>
      </w:r>
    </w:p>
    <w:p w14:paraId="5A9B46DE" w14:textId="77777777" w:rsidR="00D3158D" w:rsidRPr="001C1DBB" w:rsidRDefault="00000000" w:rsidP="008014E4">
      <w:pPr>
        <w:spacing w:line="360" w:lineRule="auto"/>
        <w:rPr>
          <w:b/>
          <w:bCs/>
          <w:sz w:val="24"/>
          <w:szCs w:val="24"/>
        </w:rPr>
      </w:pPr>
      <w:r w:rsidRPr="001C1DBB">
        <w:rPr>
          <w:b/>
          <w:bCs/>
          <w:sz w:val="24"/>
          <w:szCs w:val="24"/>
        </w:rPr>
        <w:t>（其他组织）</w:t>
      </w:r>
    </w:p>
    <w:p w14:paraId="11FA8CA4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1</w:t>
      </w:r>
      <w:r w:rsidRPr="001C1DBB">
        <w:rPr>
          <w:rFonts w:ascii="Times New Roman" w:hAnsi="Times New Roman"/>
          <w:sz w:val="24"/>
          <w:szCs w:val="24"/>
        </w:rPr>
        <w:t>、如肺脏、肝脏、和肿瘤组织内含有较多的结缔组织，研磨无法得到理想单细胞悬液，因此需要在培养皿中，将脏器剪后加入</w:t>
      </w:r>
      <w:r w:rsidRPr="001C1DBB">
        <w:rPr>
          <w:rFonts w:ascii="Times New Roman" w:hAnsi="Times New Roman"/>
          <w:sz w:val="24"/>
          <w:szCs w:val="24"/>
        </w:rPr>
        <w:t>IV</w:t>
      </w:r>
      <w:r w:rsidRPr="001C1DBB">
        <w:rPr>
          <w:rFonts w:ascii="Times New Roman" w:hAnsi="Times New Roman"/>
          <w:sz w:val="24"/>
          <w:szCs w:val="24"/>
        </w:rPr>
        <w:t>型胶原酶（</w:t>
      </w:r>
      <w:r w:rsidRPr="001C1DBB">
        <w:rPr>
          <w:rFonts w:ascii="Times New Roman" w:hAnsi="Times New Roman"/>
          <w:sz w:val="24"/>
          <w:szCs w:val="24"/>
        </w:rPr>
        <w:t>500μg/ml</w:t>
      </w:r>
      <w:r w:rsidRPr="001C1DBB">
        <w:rPr>
          <w:rFonts w:ascii="Times New Roman" w:hAnsi="Times New Roman"/>
          <w:sz w:val="24"/>
          <w:szCs w:val="24"/>
        </w:rPr>
        <w:t>）脱氧核糖核酸酶</w:t>
      </w:r>
      <w:r w:rsidRPr="001C1DBB">
        <w:rPr>
          <w:rFonts w:ascii="Times New Roman" w:hAnsi="Times New Roman"/>
          <w:sz w:val="24"/>
          <w:szCs w:val="24"/>
        </w:rPr>
        <w:t>I</w:t>
      </w:r>
      <w:r w:rsidRPr="001C1DBB">
        <w:rPr>
          <w:rFonts w:ascii="Times New Roman" w:hAnsi="Times New Roman"/>
          <w:sz w:val="24"/>
          <w:szCs w:val="24"/>
        </w:rPr>
        <w:t>（</w:t>
      </w:r>
      <w:r w:rsidRPr="001C1DBB">
        <w:rPr>
          <w:rFonts w:ascii="Times New Roman" w:hAnsi="Times New Roman"/>
          <w:sz w:val="24"/>
          <w:szCs w:val="24"/>
        </w:rPr>
        <w:t>0.3mg/ml</w:t>
      </w:r>
      <w:r w:rsidRPr="001C1DBB">
        <w:rPr>
          <w:rFonts w:ascii="Times New Roman" w:hAnsi="Times New Roman"/>
          <w:sz w:val="24"/>
          <w:szCs w:val="24"/>
        </w:rPr>
        <w:t>）</w:t>
      </w:r>
      <w:r w:rsidRPr="001C1DBB">
        <w:rPr>
          <w:rFonts w:ascii="Times New Roman" w:hAnsi="Times New Roman"/>
          <w:sz w:val="24"/>
          <w:szCs w:val="24"/>
        </w:rPr>
        <w:t>3-5ml</w:t>
      </w:r>
      <w:r w:rsidRPr="001C1DBB">
        <w:rPr>
          <w:rFonts w:ascii="Times New Roman" w:hAnsi="Times New Roman"/>
          <w:sz w:val="24"/>
          <w:szCs w:val="24"/>
        </w:rPr>
        <w:t>，转移至</w:t>
      </w:r>
      <w:r w:rsidRPr="001C1DBB">
        <w:rPr>
          <w:rFonts w:ascii="Times New Roman" w:hAnsi="Times New Roman"/>
          <w:sz w:val="24"/>
          <w:szCs w:val="24"/>
        </w:rPr>
        <w:t>15ml</w:t>
      </w:r>
      <w:r w:rsidRPr="001C1DBB">
        <w:rPr>
          <w:rFonts w:ascii="Times New Roman" w:hAnsi="Times New Roman"/>
          <w:sz w:val="24"/>
          <w:szCs w:val="24"/>
        </w:rPr>
        <w:t>离心管，尽量剪碎以增加组织与酶的接触面积，在</w:t>
      </w:r>
      <w:r w:rsidRPr="001C1DBB">
        <w:rPr>
          <w:rFonts w:ascii="Times New Roman" w:hAnsi="Times New Roman"/>
          <w:sz w:val="24"/>
          <w:szCs w:val="24"/>
        </w:rPr>
        <w:t>37℃</w:t>
      </w:r>
      <w:r w:rsidRPr="001C1DBB">
        <w:rPr>
          <w:rFonts w:ascii="Times New Roman" w:hAnsi="Times New Roman"/>
          <w:sz w:val="24"/>
          <w:szCs w:val="24"/>
        </w:rPr>
        <w:t>水浴下消化，间隔</w:t>
      </w:r>
      <w:r w:rsidRPr="001C1DBB">
        <w:rPr>
          <w:rFonts w:ascii="Times New Roman" w:hAnsi="Times New Roman"/>
          <w:sz w:val="24"/>
          <w:szCs w:val="24"/>
        </w:rPr>
        <w:t>20-30</w:t>
      </w:r>
      <w:r w:rsidRPr="001C1DBB">
        <w:rPr>
          <w:rFonts w:ascii="Times New Roman" w:hAnsi="Times New Roman"/>
          <w:sz w:val="24"/>
          <w:szCs w:val="24"/>
        </w:rPr>
        <w:t>分钟摇晃一次。肺脏较韧，通常消化</w:t>
      </w:r>
      <w:r w:rsidRPr="001C1DBB">
        <w:rPr>
          <w:rFonts w:ascii="Times New Roman" w:hAnsi="Times New Roman"/>
          <w:sz w:val="24"/>
          <w:szCs w:val="24"/>
        </w:rPr>
        <w:t>2-3h</w:t>
      </w:r>
      <w:r w:rsidRPr="001C1DBB">
        <w:rPr>
          <w:rFonts w:ascii="Times New Roman" w:hAnsi="Times New Roman"/>
          <w:sz w:val="24"/>
          <w:szCs w:val="24"/>
        </w:rPr>
        <w:t>；</w:t>
      </w:r>
    </w:p>
    <w:p w14:paraId="53F228D3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2</w:t>
      </w:r>
      <w:r w:rsidRPr="001C1DBB">
        <w:rPr>
          <w:rFonts w:ascii="Times New Roman" w:hAnsi="Times New Roman"/>
          <w:sz w:val="24"/>
          <w:szCs w:val="24"/>
        </w:rPr>
        <w:t>、取</w:t>
      </w:r>
      <w:r w:rsidRPr="001C1DBB">
        <w:rPr>
          <w:rFonts w:ascii="Times New Roman" w:hAnsi="Times New Roman"/>
          <w:sz w:val="24"/>
          <w:szCs w:val="24"/>
        </w:rPr>
        <w:t xml:space="preserve">70 </w:t>
      </w:r>
      <w:proofErr w:type="spellStart"/>
      <w:r w:rsidRPr="001C1DBB">
        <w:rPr>
          <w:rFonts w:ascii="Times New Roman" w:hAnsi="Times New Roman"/>
          <w:sz w:val="24"/>
          <w:szCs w:val="24"/>
        </w:rPr>
        <w:t>μm</w:t>
      </w:r>
      <w:proofErr w:type="spellEnd"/>
      <w:r w:rsidRPr="001C1DBB">
        <w:rPr>
          <w:rFonts w:ascii="Times New Roman" w:hAnsi="Times New Roman"/>
          <w:sz w:val="24"/>
          <w:szCs w:val="24"/>
        </w:rPr>
        <w:t>滤网放在</w:t>
      </w:r>
      <w:r w:rsidRPr="001C1DBB">
        <w:rPr>
          <w:rFonts w:ascii="Times New Roman" w:hAnsi="Times New Roman"/>
          <w:sz w:val="24"/>
          <w:szCs w:val="24"/>
        </w:rPr>
        <w:t>50 mL</w:t>
      </w:r>
      <w:r w:rsidRPr="001C1DBB">
        <w:rPr>
          <w:rFonts w:ascii="Times New Roman" w:hAnsi="Times New Roman"/>
          <w:sz w:val="24"/>
          <w:szCs w:val="24"/>
        </w:rPr>
        <w:t>离心管上，用预冷</w:t>
      </w:r>
      <w:r w:rsidRPr="001C1DBB">
        <w:rPr>
          <w:rFonts w:ascii="Times New Roman" w:hAnsi="Times New Roman"/>
          <w:sz w:val="24"/>
          <w:szCs w:val="24"/>
        </w:rPr>
        <w:t>PBS</w:t>
      </w:r>
      <w:r w:rsidRPr="001C1DBB">
        <w:rPr>
          <w:rFonts w:ascii="Times New Roman" w:hAnsi="Times New Roman"/>
          <w:sz w:val="24"/>
          <w:szCs w:val="24"/>
        </w:rPr>
        <w:t>润洗滤网；</w:t>
      </w:r>
    </w:p>
    <w:p w14:paraId="0C14F7CE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3</w:t>
      </w:r>
      <w:r w:rsidRPr="001C1DBB"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 w:rsidRPr="001C1DBB">
        <w:rPr>
          <w:rFonts w:ascii="Times New Roman" w:hAnsi="Times New Roman"/>
          <w:sz w:val="24"/>
          <w:szCs w:val="24"/>
        </w:rPr>
        <w:t>PBS</w:t>
      </w:r>
      <w:r w:rsidRPr="001C1DBB">
        <w:rPr>
          <w:rFonts w:ascii="Times New Roman" w:hAnsi="Times New Roman"/>
          <w:sz w:val="24"/>
          <w:szCs w:val="24"/>
        </w:rPr>
        <w:t>，直到组织全部研磨完毕，研磨完成后用</w:t>
      </w:r>
      <w:r w:rsidRPr="001C1DBB">
        <w:rPr>
          <w:rFonts w:ascii="Times New Roman" w:hAnsi="Times New Roman"/>
          <w:sz w:val="24"/>
          <w:szCs w:val="24"/>
        </w:rPr>
        <w:t>PBS</w:t>
      </w:r>
      <w:r w:rsidRPr="001C1DBB">
        <w:rPr>
          <w:rFonts w:ascii="Times New Roman" w:hAnsi="Times New Roman"/>
          <w:sz w:val="24"/>
          <w:szCs w:val="24"/>
        </w:rPr>
        <w:t>冲洗滤网；</w:t>
      </w:r>
    </w:p>
    <w:p w14:paraId="1B734273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4</w:t>
      </w:r>
      <w:r w:rsidRPr="001C1DBB">
        <w:rPr>
          <w:rFonts w:ascii="Times New Roman" w:hAnsi="Times New Roman"/>
          <w:sz w:val="24"/>
          <w:szCs w:val="24"/>
        </w:rPr>
        <w:t>、将研磨到</w:t>
      </w:r>
      <w:r w:rsidRPr="001C1DBB">
        <w:rPr>
          <w:rFonts w:ascii="Times New Roman" w:hAnsi="Times New Roman"/>
          <w:sz w:val="24"/>
          <w:szCs w:val="24"/>
        </w:rPr>
        <w:t>50 mL</w:t>
      </w:r>
      <w:r w:rsidRPr="001C1DBB">
        <w:rPr>
          <w:rFonts w:ascii="Times New Roman" w:hAnsi="Times New Roman"/>
          <w:sz w:val="24"/>
          <w:szCs w:val="24"/>
        </w:rPr>
        <w:t>离心管中的组织悬液</w:t>
      </w:r>
      <w:r w:rsidRPr="001C1DBB">
        <w:rPr>
          <w:rFonts w:ascii="Times New Roman" w:hAnsi="Times New Roman"/>
          <w:sz w:val="24"/>
          <w:szCs w:val="24"/>
        </w:rPr>
        <w:t xml:space="preserve">4℃ 300 g </w:t>
      </w:r>
      <w:r w:rsidRPr="001C1DBB">
        <w:rPr>
          <w:rFonts w:ascii="Times New Roman" w:hAnsi="Times New Roman"/>
          <w:sz w:val="24"/>
          <w:szCs w:val="24"/>
        </w:rPr>
        <w:t>离心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；</w:t>
      </w:r>
    </w:p>
    <w:p w14:paraId="2FC8FA7D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5</w:t>
      </w:r>
      <w:r w:rsidRPr="001C1DBB">
        <w:rPr>
          <w:rFonts w:ascii="Times New Roman" w:hAnsi="Times New Roman"/>
          <w:sz w:val="24"/>
          <w:szCs w:val="24"/>
        </w:rPr>
        <w:t>、弃上清，若有明显的红细胞沉淀则加红细胞裂解液，向沉淀加入</w:t>
      </w:r>
      <w:r w:rsidRPr="001C1DBB">
        <w:rPr>
          <w:rFonts w:ascii="Times New Roman" w:hAnsi="Times New Roman"/>
          <w:sz w:val="24"/>
          <w:szCs w:val="24"/>
        </w:rPr>
        <w:t>3mL</w:t>
      </w:r>
      <w:r w:rsidRPr="001C1DBB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1C1DBB">
        <w:rPr>
          <w:rFonts w:ascii="Times New Roman" w:hAnsi="Times New Roman"/>
          <w:sz w:val="24"/>
          <w:szCs w:val="24"/>
        </w:rPr>
        <w:t>1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4C3E568A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6</w:t>
      </w:r>
      <w:r w:rsidRPr="001C1DBB">
        <w:rPr>
          <w:rFonts w:ascii="Times New Roman" w:hAnsi="Times New Roman"/>
          <w:sz w:val="24"/>
          <w:szCs w:val="24"/>
        </w:rPr>
        <w:t>、向红细胞裂解液重悬的沉淀加</w:t>
      </w:r>
      <w:r w:rsidRPr="001C1DBB">
        <w:rPr>
          <w:rFonts w:ascii="Times New Roman" w:hAnsi="Times New Roman"/>
          <w:sz w:val="24"/>
          <w:szCs w:val="24"/>
        </w:rPr>
        <w:t>30 mL PBS</w:t>
      </w:r>
      <w:r w:rsidRPr="001C1DBB">
        <w:rPr>
          <w:rFonts w:ascii="Times New Roman" w:hAnsi="Times New Roman"/>
          <w:sz w:val="24"/>
          <w:szCs w:val="24"/>
        </w:rPr>
        <w:t>，混匀，终止裂红，</w:t>
      </w:r>
      <w:r w:rsidRPr="001C1DBB">
        <w:rPr>
          <w:rFonts w:ascii="Times New Roman" w:hAnsi="Times New Roman"/>
          <w:sz w:val="24"/>
          <w:szCs w:val="24"/>
        </w:rPr>
        <w:t xml:space="preserve">4℃ 400 g </w:t>
      </w:r>
      <w:r w:rsidRPr="001C1DBB">
        <w:rPr>
          <w:rFonts w:ascii="Times New Roman" w:hAnsi="Times New Roman"/>
          <w:sz w:val="24"/>
          <w:szCs w:val="24"/>
        </w:rPr>
        <w:t>离心</w:t>
      </w:r>
      <w:r w:rsidRPr="001C1DBB">
        <w:rPr>
          <w:rFonts w:ascii="Times New Roman" w:hAnsi="Times New Roman"/>
          <w:sz w:val="24"/>
          <w:szCs w:val="24"/>
        </w:rPr>
        <w:t>5 min</w:t>
      </w:r>
    </w:p>
    <w:p w14:paraId="0E8AD0C4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7</w:t>
      </w:r>
      <w:r w:rsidRPr="001C1DBB">
        <w:rPr>
          <w:rFonts w:ascii="Times New Roman" w:hAnsi="Times New Roman"/>
          <w:sz w:val="24"/>
          <w:szCs w:val="24"/>
        </w:rPr>
        <w:t>、弃上清，</w:t>
      </w:r>
      <w:r w:rsidRPr="001C1DBB">
        <w:rPr>
          <w:rFonts w:ascii="Times New Roman" w:hAnsi="Times New Roman"/>
          <w:sz w:val="24"/>
          <w:szCs w:val="24"/>
        </w:rPr>
        <w:t>1 mL PBS</w:t>
      </w:r>
      <w:r w:rsidRPr="001C1DBB">
        <w:rPr>
          <w:rFonts w:ascii="Times New Roman" w:hAnsi="Times New Roman"/>
          <w:sz w:val="24"/>
          <w:szCs w:val="24"/>
        </w:rPr>
        <w:t>重悬，取</w:t>
      </w:r>
      <w:r w:rsidRPr="001C1DBB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>细胞悬液测浓度，保证所有样本的体积浓度在</w:t>
      </w:r>
      <w:r w:rsidRPr="001C1DBB">
        <w:rPr>
          <w:rFonts w:ascii="Times New Roman" w:hAnsi="Times New Roman"/>
          <w:sz w:val="24"/>
          <w:szCs w:val="24"/>
        </w:rPr>
        <w:t>1*105-1*106</w:t>
      </w:r>
      <w:r w:rsidRPr="001C1DBB">
        <w:rPr>
          <w:rFonts w:ascii="Times New Roman" w:hAnsi="Times New Roman"/>
          <w:sz w:val="24"/>
          <w:szCs w:val="24"/>
        </w:rPr>
        <w:t>个</w:t>
      </w:r>
      <w:r w:rsidRPr="001C1DBB">
        <w:rPr>
          <w:rFonts w:ascii="Times New Roman" w:hAnsi="Times New Roman"/>
          <w:sz w:val="24"/>
          <w:szCs w:val="24"/>
        </w:rPr>
        <w:t>/ml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7E77A081" w14:textId="77777777" w:rsidR="00D3158D" w:rsidRPr="001C1DBB" w:rsidRDefault="00D3158D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</w:p>
    <w:p w14:paraId="4E5562A2" w14:textId="77777777" w:rsidR="00D3158D" w:rsidRPr="001C1DBB" w:rsidRDefault="00000000" w:rsidP="008014E4">
      <w:pPr>
        <w:pStyle w:val="3"/>
        <w:rPr>
          <w:rFonts w:ascii="Times New Roman" w:hAnsi="Times New Roman"/>
          <w:sz w:val="24"/>
          <w:szCs w:val="24"/>
        </w:rPr>
      </w:pPr>
      <w:bookmarkStart w:id="20" w:name="_Toc429557654"/>
      <w:bookmarkStart w:id="21" w:name="_Toc427055565"/>
      <w:bookmarkStart w:id="22" w:name="_Toc22459"/>
      <w:bookmarkStart w:id="23" w:name="_Toc169254779"/>
      <w:r w:rsidRPr="001C1DBB">
        <w:rPr>
          <w:rFonts w:ascii="Times New Roman" w:hAnsi="Times New Roman"/>
          <w:sz w:val="24"/>
          <w:szCs w:val="24"/>
        </w:rPr>
        <w:lastRenderedPageBreak/>
        <w:t>2</w:t>
      </w:r>
      <w:r w:rsidRPr="001C1DBB">
        <w:rPr>
          <w:rFonts w:ascii="Times New Roman" w:hAnsi="Times New Roman"/>
          <w:sz w:val="24"/>
          <w:szCs w:val="24"/>
        </w:rPr>
        <w:t>、</w:t>
      </w:r>
      <w:bookmarkEnd w:id="20"/>
      <w:bookmarkEnd w:id="21"/>
      <w:r w:rsidRPr="001C1DBB">
        <w:rPr>
          <w:rFonts w:ascii="Times New Roman" w:hAnsi="Times New Roman"/>
          <w:sz w:val="24"/>
          <w:szCs w:val="24"/>
        </w:rPr>
        <w:t>全血</w:t>
      </w:r>
      <w:bookmarkEnd w:id="22"/>
      <w:bookmarkEnd w:id="23"/>
    </w:p>
    <w:p w14:paraId="3CB5BEBD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1</w:t>
      </w:r>
      <w:r w:rsidRPr="001C1DBB">
        <w:rPr>
          <w:rFonts w:ascii="Times New Roman" w:hAnsi="Times New Roman"/>
          <w:sz w:val="24"/>
          <w:szCs w:val="24"/>
        </w:rPr>
        <w:t>、取</w:t>
      </w:r>
      <w:r w:rsidRPr="001C1DBB">
        <w:rPr>
          <w:rFonts w:ascii="Times New Roman" w:hAnsi="Times New Roman"/>
          <w:sz w:val="24"/>
          <w:szCs w:val="24"/>
        </w:rPr>
        <w:t>100μL</w:t>
      </w:r>
      <w:r w:rsidRPr="001C1DBB">
        <w:rPr>
          <w:rFonts w:ascii="Times New Roman" w:hAnsi="Times New Roman"/>
          <w:sz w:val="24"/>
          <w:szCs w:val="24"/>
        </w:rPr>
        <w:t>抗凝血，</w:t>
      </w:r>
      <w:r w:rsidRPr="001C1DBB">
        <w:rPr>
          <w:rFonts w:ascii="Times New Roman" w:hAnsi="Times New Roman"/>
          <w:sz w:val="24"/>
          <w:szCs w:val="24"/>
        </w:rPr>
        <w:t>4℃</w:t>
      </w:r>
      <w:r w:rsidRPr="001C1DBB">
        <w:rPr>
          <w:rFonts w:ascii="Times New Roman" w:hAnsi="Times New Roman"/>
          <w:sz w:val="24"/>
          <w:szCs w:val="24"/>
        </w:rPr>
        <w:t>，离心</w:t>
      </w:r>
      <w:r w:rsidRPr="001C1DBB">
        <w:rPr>
          <w:rFonts w:ascii="Times New Roman" w:hAnsi="Times New Roman"/>
          <w:sz w:val="24"/>
          <w:szCs w:val="24"/>
        </w:rPr>
        <w:t>5min</w:t>
      </w:r>
      <w:r w:rsidRPr="001C1DBB">
        <w:rPr>
          <w:rFonts w:ascii="Times New Roman" w:hAnsi="Times New Roman"/>
          <w:sz w:val="24"/>
          <w:szCs w:val="24"/>
        </w:rPr>
        <w:t>，离心弃上清。加入</w:t>
      </w:r>
      <w:r w:rsidRPr="001C1DBB">
        <w:rPr>
          <w:rFonts w:ascii="Times New Roman" w:hAnsi="Times New Roman"/>
          <w:sz w:val="24"/>
          <w:szCs w:val="24"/>
        </w:rPr>
        <w:t>1 ml</w:t>
      </w:r>
      <w:r w:rsidRPr="001C1DBB">
        <w:rPr>
          <w:rFonts w:ascii="Times New Roman" w:hAnsi="Times New Roman"/>
          <w:sz w:val="24"/>
          <w:szCs w:val="24"/>
        </w:rPr>
        <w:t>红细胞裂解液，轻轻吹打混匀，裂解</w:t>
      </w:r>
      <w:r w:rsidRPr="001C1DBB">
        <w:rPr>
          <w:rFonts w:ascii="Times New Roman" w:hAnsi="Times New Roman"/>
          <w:sz w:val="24"/>
          <w:szCs w:val="24"/>
        </w:rPr>
        <w:t>1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236322FE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2</w:t>
      </w:r>
      <w:r w:rsidRPr="001C1DBB">
        <w:rPr>
          <w:rFonts w:ascii="Times New Roman" w:hAnsi="Times New Roman"/>
          <w:sz w:val="24"/>
          <w:szCs w:val="24"/>
        </w:rPr>
        <w:t>、</w:t>
      </w:r>
      <w:r w:rsidRPr="001C1DBB">
        <w:rPr>
          <w:rFonts w:ascii="Times New Roman" w:hAnsi="Times New Roman"/>
          <w:sz w:val="24"/>
          <w:szCs w:val="24"/>
        </w:rPr>
        <w:t>4℃</w:t>
      </w:r>
      <w:r w:rsidRPr="001C1DBB">
        <w:rPr>
          <w:rFonts w:ascii="Times New Roman" w:hAnsi="Times New Roman"/>
          <w:sz w:val="24"/>
          <w:szCs w:val="24"/>
        </w:rPr>
        <w:t>，离心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，弃红色上清。预冷</w:t>
      </w:r>
      <w:r w:rsidRPr="001C1DBB">
        <w:rPr>
          <w:rFonts w:ascii="Times New Roman" w:hAnsi="Times New Roman"/>
          <w:sz w:val="24"/>
          <w:szCs w:val="24"/>
        </w:rPr>
        <w:t>PBS</w:t>
      </w:r>
      <w:r w:rsidRPr="001C1DBB">
        <w:rPr>
          <w:rFonts w:ascii="Times New Roman" w:hAnsi="Times New Roman"/>
          <w:sz w:val="24"/>
          <w:szCs w:val="24"/>
        </w:rPr>
        <w:t>重悬细胞，</w:t>
      </w:r>
      <w:r w:rsidRPr="001C1DBB">
        <w:rPr>
          <w:rFonts w:ascii="Times New Roman" w:hAnsi="Times New Roman"/>
          <w:sz w:val="24"/>
          <w:szCs w:val="24"/>
        </w:rPr>
        <w:t>4℃</w:t>
      </w:r>
      <w:r w:rsidRPr="001C1DBB">
        <w:rPr>
          <w:rFonts w:ascii="Times New Roman" w:hAnsi="Times New Roman"/>
          <w:sz w:val="24"/>
          <w:szCs w:val="24"/>
        </w:rPr>
        <w:t>，离心</w:t>
      </w:r>
      <w:r w:rsidRPr="001C1DBB">
        <w:rPr>
          <w:rFonts w:ascii="Times New Roman" w:hAnsi="Times New Roman"/>
          <w:sz w:val="24"/>
          <w:szCs w:val="24"/>
        </w:rPr>
        <w:t>2 min</w:t>
      </w:r>
      <w:r w:rsidRPr="001C1DBB">
        <w:rPr>
          <w:rFonts w:ascii="Times New Roman" w:hAnsi="Times New Roman"/>
          <w:sz w:val="24"/>
          <w:szCs w:val="24"/>
        </w:rPr>
        <w:t>。再次加入</w:t>
      </w:r>
      <w:r w:rsidRPr="001C1DBB">
        <w:rPr>
          <w:rFonts w:ascii="Times New Roman" w:hAnsi="Times New Roman"/>
          <w:sz w:val="24"/>
          <w:szCs w:val="24"/>
        </w:rPr>
        <w:t>1 ml</w:t>
      </w:r>
      <w:r w:rsidRPr="001C1DBB">
        <w:rPr>
          <w:rFonts w:ascii="Times New Roman" w:hAnsi="Times New Roman"/>
          <w:sz w:val="24"/>
          <w:szCs w:val="24"/>
        </w:rPr>
        <w:t>红细胞裂解液，混匀，裂解</w:t>
      </w:r>
      <w:r w:rsidRPr="001C1DBB">
        <w:rPr>
          <w:rFonts w:ascii="Times New Roman" w:hAnsi="Times New Roman"/>
          <w:sz w:val="24"/>
          <w:szCs w:val="24"/>
        </w:rPr>
        <w:t>1 min</w:t>
      </w:r>
      <w:r w:rsidRPr="001C1DBB">
        <w:rPr>
          <w:rFonts w:ascii="Times New Roman" w:hAnsi="Times New Roman"/>
          <w:sz w:val="24"/>
          <w:szCs w:val="24"/>
        </w:rPr>
        <w:t>。</w:t>
      </w:r>
      <w:r w:rsidRPr="001C1DBB">
        <w:rPr>
          <w:rFonts w:ascii="Times New Roman" w:hAnsi="Times New Roman"/>
          <w:sz w:val="24"/>
          <w:szCs w:val="24"/>
        </w:rPr>
        <w:t>4℃</w:t>
      </w:r>
      <w:r w:rsidRPr="001C1DBB">
        <w:rPr>
          <w:rFonts w:ascii="Times New Roman" w:hAnsi="Times New Roman"/>
          <w:sz w:val="24"/>
          <w:szCs w:val="24"/>
        </w:rPr>
        <w:t>，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，弃红色上清。</w:t>
      </w:r>
    </w:p>
    <w:p w14:paraId="2D4224F2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3</w:t>
      </w:r>
      <w:r w:rsidRPr="001C1DBB">
        <w:rPr>
          <w:rFonts w:ascii="Times New Roman" w:hAnsi="Times New Roman"/>
          <w:sz w:val="24"/>
          <w:szCs w:val="24"/>
        </w:rPr>
        <w:t>、</w:t>
      </w:r>
      <w:r w:rsidRPr="001C1DBB">
        <w:rPr>
          <w:rFonts w:ascii="Times New Roman" w:hAnsi="Times New Roman"/>
          <w:sz w:val="24"/>
          <w:szCs w:val="24"/>
        </w:rPr>
        <w:t>1 mL</w:t>
      </w:r>
      <w:r w:rsidRPr="001C1DBB">
        <w:rPr>
          <w:rFonts w:ascii="Times New Roman" w:hAnsi="Times New Roman"/>
          <w:sz w:val="24"/>
          <w:szCs w:val="24"/>
        </w:rPr>
        <w:t>预冷</w:t>
      </w:r>
      <w:r w:rsidRPr="001C1DBB">
        <w:rPr>
          <w:rFonts w:ascii="Times New Roman" w:hAnsi="Times New Roman"/>
          <w:sz w:val="24"/>
          <w:szCs w:val="24"/>
        </w:rPr>
        <w:t>PBS</w:t>
      </w:r>
      <w:r w:rsidRPr="001C1DBB">
        <w:rPr>
          <w:rFonts w:ascii="Times New Roman" w:hAnsi="Times New Roman"/>
          <w:sz w:val="24"/>
          <w:szCs w:val="24"/>
        </w:rPr>
        <w:t>重悬细胞，</w:t>
      </w:r>
      <w:r w:rsidRPr="001C1DBB">
        <w:rPr>
          <w:rFonts w:ascii="Times New Roman" w:hAnsi="Times New Roman"/>
          <w:sz w:val="24"/>
          <w:szCs w:val="24"/>
        </w:rPr>
        <w:t>4℃</w:t>
      </w:r>
      <w:r w:rsidRPr="001C1DBB">
        <w:rPr>
          <w:rFonts w:ascii="Times New Roman" w:hAnsi="Times New Roman"/>
          <w:sz w:val="24"/>
          <w:szCs w:val="24"/>
        </w:rPr>
        <w:t>，离心</w:t>
      </w:r>
      <w:r w:rsidRPr="001C1DBB">
        <w:rPr>
          <w:rFonts w:ascii="Times New Roman" w:hAnsi="Times New Roman"/>
          <w:sz w:val="24"/>
          <w:szCs w:val="24"/>
        </w:rPr>
        <w:t>2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5D901401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4</w:t>
      </w:r>
      <w:r w:rsidRPr="001C1DBB">
        <w:rPr>
          <w:rFonts w:ascii="Times New Roman" w:hAnsi="Times New Roman"/>
          <w:sz w:val="24"/>
          <w:szCs w:val="24"/>
        </w:rPr>
        <w:t>、</w:t>
      </w:r>
      <w:r w:rsidRPr="001C1DBB">
        <w:rPr>
          <w:rFonts w:ascii="Times New Roman" w:hAnsi="Times New Roman"/>
          <w:sz w:val="24"/>
          <w:szCs w:val="24"/>
        </w:rPr>
        <w:t xml:space="preserve">500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>预冷的</w:t>
      </w:r>
      <w:r w:rsidRPr="001C1DBB">
        <w:rPr>
          <w:rFonts w:ascii="Times New Roman" w:hAnsi="Times New Roman"/>
          <w:sz w:val="24"/>
          <w:szCs w:val="24"/>
        </w:rPr>
        <w:t>PBS</w:t>
      </w:r>
      <w:r w:rsidRPr="001C1DBB">
        <w:rPr>
          <w:rFonts w:ascii="Times New Roman" w:hAnsi="Times New Roman"/>
          <w:sz w:val="24"/>
          <w:szCs w:val="24"/>
        </w:rPr>
        <w:t>重悬细胞，取</w:t>
      </w:r>
      <w:r w:rsidRPr="001C1DBB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>细胞悬液测浓度。</w:t>
      </w:r>
    </w:p>
    <w:p w14:paraId="7B5C5E20" w14:textId="77777777" w:rsidR="00D3158D" w:rsidRPr="001C1DBB" w:rsidRDefault="00000000" w:rsidP="008014E4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24" w:name="_Toc15159"/>
      <w:bookmarkStart w:id="25" w:name="_Toc169254780"/>
      <w:r w:rsidRPr="001C1DBB">
        <w:rPr>
          <w:rFonts w:ascii="Times New Roman" w:hAnsi="Times New Roman"/>
          <w:sz w:val="24"/>
          <w:szCs w:val="24"/>
        </w:rPr>
        <w:t>细胞</w:t>
      </w:r>
      <w:bookmarkEnd w:id="24"/>
      <w:bookmarkEnd w:id="25"/>
    </w:p>
    <w:p w14:paraId="2193E3D1" w14:textId="77777777" w:rsidR="00D3158D" w:rsidRPr="001C1DBB" w:rsidRDefault="00000000" w:rsidP="008014E4">
      <w:pPr>
        <w:spacing w:line="360" w:lineRule="auto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贴壁细胞</w:t>
      </w:r>
    </w:p>
    <w:p w14:paraId="41979BDF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1</w:t>
      </w:r>
      <w:r w:rsidRPr="001C1DBB">
        <w:rPr>
          <w:rFonts w:ascii="Times New Roman" w:hAnsi="Times New Roman"/>
          <w:sz w:val="24"/>
          <w:szCs w:val="24"/>
        </w:rPr>
        <w:t>、收集培养基中诱导凋亡后产生的悬浮细胞，将其放置离心管内，</w:t>
      </w:r>
      <w:r w:rsidRPr="001C1DBB">
        <w:rPr>
          <w:rFonts w:ascii="Times New Roman" w:hAnsi="Times New Roman"/>
          <w:sz w:val="24"/>
          <w:szCs w:val="24"/>
        </w:rPr>
        <w:t>1200 rpm</w:t>
      </w:r>
      <w:r w:rsidRPr="001C1DBB">
        <w:rPr>
          <w:rFonts w:ascii="Times New Roman" w:hAnsi="Times New Roman"/>
          <w:sz w:val="24"/>
          <w:szCs w:val="24"/>
        </w:rPr>
        <w:t>离心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，孔板无培养基后，加入</w:t>
      </w:r>
      <w:r w:rsidRPr="001C1DBB">
        <w:rPr>
          <w:rFonts w:ascii="Times New Roman" w:hAnsi="Times New Roman"/>
          <w:sz w:val="24"/>
          <w:szCs w:val="24"/>
        </w:rPr>
        <w:t>1 mL PBS</w:t>
      </w:r>
      <w:r w:rsidRPr="001C1DBB">
        <w:rPr>
          <w:rFonts w:ascii="Times New Roman" w:hAnsi="Times New Roman"/>
          <w:sz w:val="24"/>
          <w:szCs w:val="24"/>
        </w:rPr>
        <w:t>清洗细胞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向孔板加入不含</w:t>
      </w:r>
      <w:r w:rsidRPr="001C1DBB">
        <w:rPr>
          <w:rFonts w:ascii="Times New Roman" w:hAnsi="Times New Roman"/>
          <w:sz w:val="24"/>
          <w:szCs w:val="24"/>
        </w:rPr>
        <w:t>EDTA</w:t>
      </w:r>
      <w:r w:rsidRPr="001C1DBB">
        <w:rPr>
          <w:rFonts w:ascii="Times New Roman" w:hAnsi="Times New Roman"/>
          <w:sz w:val="24"/>
          <w:szCs w:val="24"/>
        </w:rPr>
        <w:t>的胰酶，将孔板置于</w:t>
      </w:r>
      <w:r w:rsidRPr="001C1DBB">
        <w:rPr>
          <w:rFonts w:ascii="Times New Roman" w:hAnsi="Times New Roman"/>
          <w:sz w:val="24"/>
          <w:szCs w:val="24"/>
        </w:rPr>
        <w:t>37℃</w:t>
      </w:r>
      <w:r w:rsidRPr="001C1DBB">
        <w:rPr>
          <w:rFonts w:ascii="Times New Roman" w:hAnsi="Times New Roman"/>
          <w:sz w:val="24"/>
          <w:szCs w:val="24"/>
        </w:rPr>
        <w:t>消化细胞。</w:t>
      </w:r>
    </w:p>
    <w:p w14:paraId="704396C5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3</w:t>
      </w:r>
      <w:r w:rsidRPr="001C1DBB">
        <w:rPr>
          <w:rFonts w:ascii="Times New Roman" w:hAnsi="Times New Roman"/>
          <w:sz w:val="24"/>
          <w:szCs w:val="24"/>
        </w:rPr>
        <w:t>、吹</w:t>
      </w:r>
      <w:proofErr w:type="gramStart"/>
      <w:r w:rsidRPr="001C1DBB">
        <w:rPr>
          <w:rFonts w:ascii="Times New Roman" w:hAnsi="Times New Roman"/>
          <w:sz w:val="24"/>
          <w:szCs w:val="24"/>
        </w:rPr>
        <w:t>下贴</w:t>
      </w:r>
      <w:proofErr w:type="gramEnd"/>
      <w:r w:rsidRPr="001C1DBB">
        <w:rPr>
          <w:rFonts w:ascii="Times New Roman" w:hAnsi="Times New Roman"/>
          <w:sz w:val="24"/>
          <w:szCs w:val="24"/>
        </w:rPr>
        <w:t>壁的细胞，将细胞悬液转至</w:t>
      </w:r>
      <w:r w:rsidRPr="001C1DBB">
        <w:rPr>
          <w:rFonts w:ascii="Times New Roman" w:hAnsi="Times New Roman"/>
          <w:sz w:val="24"/>
          <w:szCs w:val="24"/>
        </w:rPr>
        <w:t>1.5 mL</w:t>
      </w:r>
      <w:r w:rsidRPr="001C1DBB">
        <w:rPr>
          <w:rFonts w:ascii="Times New Roman" w:hAnsi="Times New Roman"/>
          <w:sz w:val="24"/>
          <w:szCs w:val="24"/>
        </w:rPr>
        <w:t>的离心管中，</w:t>
      </w:r>
      <w:r w:rsidRPr="001C1DBB">
        <w:rPr>
          <w:rFonts w:ascii="Times New Roman" w:hAnsi="Times New Roman"/>
          <w:sz w:val="24"/>
          <w:szCs w:val="24"/>
        </w:rPr>
        <w:t>1200 rpm</w:t>
      </w:r>
      <w:r w:rsidRPr="001C1DBB">
        <w:rPr>
          <w:rFonts w:ascii="Times New Roman" w:hAnsi="Times New Roman"/>
          <w:sz w:val="24"/>
          <w:szCs w:val="24"/>
        </w:rPr>
        <w:t>离心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6BFBFED2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去掉上清，用</w:t>
      </w:r>
      <w:r w:rsidRPr="001C1DBB">
        <w:rPr>
          <w:rFonts w:ascii="Times New Roman" w:hAnsi="Times New Roman"/>
          <w:sz w:val="24"/>
          <w:szCs w:val="24"/>
        </w:rPr>
        <w:t>1 mL PBS</w:t>
      </w:r>
      <w:r w:rsidRPr="001C1DBB">
        <w:rPr>
          <w:rFonts w:ascii="Times New Roman" w:hAnsi="Times New Roman"/>
          <w:sz w:val="24"/>
          <w:szCs w:val="24"/>
        </w:rPr>
        <w:t>重悬沉淀即为单细胞悬液</w:t>
      </w:r>
    </w:p>
    <w:p w14:paraId="3D6BB6D9" w14:textId="77777777" w:rsidR="00D3158D" w:rsidRPr="001C1DBB" w:rsidRDefault="00000000" w:rsidP="008014E4">
      <w:pPr>
        <w:spacing w:line="360" w:lineRule="auto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悬浮细胞</w:t>
      </w:r>
    </w:p>
    <w:p w14:paraId="685286B6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1</w:t>
      </w:r>
      <w:r w:rsidRPr="001C1DBB">
        <w:rPr>
          <w:rFonts w:ascii="Times New Roman" w:hAnsi="Times New Roman"/>
          <w:sz w:val="24"/>
          <w:szCs w:val="24"/>
        </w:rPr>
        <w:t>、吹打混匀孔板中的细胞，转移至</w:t>
      </w:r>
      <w:r w:rsidRPr="001C1DBB">
        <w:rPr>
          <w:rFonts w:ascii="Times New Roman" w:hAnsi="Times New Roman"/>
          <w:sz w:val="24"/>
          <w:szCs w:val="24"/>
        </w:rPr>
        <w:t>1.5mL</w:t>
      </w:r>
      <w:r w:rsidRPr="001C1DBB">
        <w:rPr>
          <w:rFonts w:ascii="Times New Roman" w:hAnsi="Times New Roman"/>
          <w:sz w:val="24"/>
          <w:szCs w:val="24"/>
        </w:rPr>
        <w:t>的离心管中，</w:t>
      </w:r>
      <w:r w:rsidRPr="001C1DBB">
        <w:rPr>
          <w:rFonts w:ascii="Times New Roman" w:hAnsi="Times New Roman"/>
          <w:sz w:val="24"/>
          <w:szCs w:val="24"/>
        </w:rPr>
        <w:t>1200 rpm</w:t>
      </w:r>
      <w:r w:rsidRPr="001C1DBB">
        <w:rPr>
          <w:rFonts w:ascii="Times New Roman" w:hAnsi="Times New Roman"/>
          <w:sz w:val="24"/>
          <w:szCs w:val="24"/>
        </w:rPr>
        <w:t>离心</w:t>
      </w:r>
      <w:r w:rsidRPr="001C1DBB">
        <w:rPr>
          <w:rFonts w:ascii="Times New Roman" w:hAnsi="Times New Roman"/>
          <w:sz w:val="24"/>
          <w:szCs w:val="24"/>
        </w:rPr>
        <w:t>5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4106D2D4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2</w:t>
      </w:r>
      <w:r w:rsidRPr="001C1DBB">
        <w:rPr>
          <w:rFonts w:ascii="Times New Roman" w:hAnsi="Times New Roman"/>
          <w:sz w:val="24"/>
          <w:szCs w:val="24"/>
        </w:rPr>
        <w:t>、去掉上清，用</w:t>
      </w:r>
      <w:r w:rsidRPr="001C1DBB">
        <w:rPr>
          <w:rFonts w:ascii="Times New Roman" w:hAnsi="Times New Roman"/>
          <w:sz w:val="24"/>
          <w:szCs w:val="24"/>
        </w:rPr>
        <w:t>1 mL PBS</w:t>
      </w:r>
      <w:r w:rsidRPr="001C1DBB">
        <w:rPr>
          <w:rFonts w:ascii="Times New Roman" w:hAnsi="Times New Roman"/>
          <w:sz w:val="24"/>
          <w:szCs w:val="24"/>
        </w:rPr>
        <w:t>重悬沉淀即为单细胞悬液，取</w:t>
      </w:r>
      <w:r w:rsidRPr="001C1DBB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>细胞悬液测浓度。</w:t>
      </w:r>
    </w:p>
    <w:p w14:paraId="3DD2D945" w14:textId="77777777" w:rsidR="00D3158D" w:rsidRPr="001C1DBB" w:rsidRDefault="00000000" w:rsidP="008014E4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26" w:name="_Toc429557655"/>
      <w:bookmarkStart w:id="27" w:name="_Toc427055566"/>
      <w:bookmarkStart w:id="28" w:name="_Toc7190"/>
      <w:bookmarkStart w:id="29" w:name="_Toc169254781"/>
      <w:r w:rsidRPr="001C1DBB">
        <w:rPr>
          <w:rFonts w:ascii="Times New Roman" w:hAnsi="Times New Roman"/>
          <w:sz w:val="24"/>
          <w:szCs w:val="24"/>
        </w:rPr>
        <w:t>（二）</w:t>
      </w:r>
      <w:bookmarkEnd w:id="26"/>
      <w:bookmarkEnd w:id="27"/>
      <w:r w:rsidRPr="001C1DBB">
        <w:rPr>
          <w:rFonts w:ascii="Times New Roman" w:hAnsi="Times New Roman"/>
          <w:sz w:val="24"/>
          <w:szCs w:val="24"/>
        </w:rPr>
        <w:t>细胞染色</w:t>
      </w:r>
      <w:bookmarkEnd w:id="28"/>
      <w:bookmarkEnd w:id="29"/>
    </w:p>
    <w:p w14:paraId="5CE60621" w14:textId="77777777" w:rsidR="00D3158D" w:rsidRPr="001C1DBB" w:rsidRDefault="00000000" w:rsidP="008014E4">
      <w:pPr>
        <w:spacing w:line="360" w:lineRule="auto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b/>
          <w:bCs/>
          <w:sz w:val="24"/>
          <w:szCs w:val="24"/>
        </w:rPr>
        <w:t>下面的染色步骤</w:t>
      </w:r>
      <w:proofErr w:type="gramStart"/>
      <w:r w:rsidRPr="001C1DBB">
        <w:rPr>
          <w:rFonts w:ascii="Times New Roman" w:hAnsi="Times New Roman"/>
          <w:b/>
          <w:bCs/>
          <w:sz w:val="24"/>
          <w:szCs w:val="24"/>
        </w:rPr>
        <w:t>均针对</w:t>
      </w:r>
      <w:proofErr w:type="gramEnd"/>
      <w:r w:rsidRPr="001C1DBB">
        <w:rPr>
          <w:rFonts w:ascii="Times New Roman" w:hAnsi="Times New Roman"/>
          <w:b/>
          <w:bCs/>
          <w:sz w:val="24"/>
          <w:szCs w:val="24"/>
        </w:rPr>
        <w:t>上述试剂，若更换其他试剂厂商或货号，请参考该试剂说明书</w:t>
      </w:r>
    </w:p>
    <w:p w14:paraId="7F860690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1</w:t>
      </w:r>
      <w:r w:rsidRPr="001C1DBB">
        <w:rPr>
          <w:rFonts w:ascii="Times New Roman" w:hAnsi="Times New Roman"/>
          <w:sz w:val="24"/>
          <w:szCs w:val="24"/>
        </w:rPr>
        <w:t>、</w:t>
      </w:r>
      <w:r w:rsidRPr="001C1DBB">
        <w:rPr>
          <w:rFonts w:ascii="Times New Roman" w:hAnsi="Times New Roman"/>
          <w:sz w:val="24"/>
          <w:szCs w:val="24"/>
        </w:rPr>
        <w:t xml:space="preserve"> </w:t>
      </w:r>
      <w:r w:rsidRPr="001C1DBB">
        <w:rPr>
          <w:rFonts w:ascii="Times New Roman" w:hAnsi="Times New Roman"/>
          <w:sz w:val="24"/>
          <w:szCs w:val="24"/>
        </w:rPr>
        <w:t>取</w:t>
      </w:r>
      <w:r w:rsidRPr="001C1DBB">
        <w:rPr>
          <w:rFonts w:ascii="Times New Roman" w:hAnsi="Times New Roman"/>
          <w:sz w:val="24"/>
          <w:szCs w:val="24"/>
        </w:rPr>
        <w:t xml:space="preserve"> </w:t>
      </w:r>
      <w:r w:rsidRPr="001C1DBB">
        <w:rPr>
          <w:rFonts w:ascii="Times New Roman" w:hAnsi="Times New Roman"/>
          <w:sz w:val="24"/>
          <w:szCs w:val="24"/>
        </w:rPr>
        <w:t>重悬的细胞，离心</w:t>
      </w:r>
      <w:r w:rsidRPr="001C1DBB">
        <w:rPr>
          <w:rFonts w:ascii="Times New Roman" w:hAnsi="Times New Roman"/>
          <w:sz w:val="24"/>
          <w:szCs w:val="24"/>
        </w:rPr>
        <w:t xml:space="preserve"> 5 min</w:t>
      </w:r>
      <w:r w:rsidRPr="001C1DBB">
        <w:rPr>
          <w:rFonts w:ascii="Times New Roman" w:hAnsi="Times New Roman"/>
          <w:sz w:val="24"/>
          <w:szCs w:val="24"/>
        </w:rPr>
        <w:t>，弃上清。用</w:t>
      </w:r>
      <w:r w:rsidRPr="001C1DBB">
        <w:rPr>
          <w:rFonts w:ascii="Times New Roman" w:hAnsi="Times New Roman"/>
          <w:sz w:val="24"/>
          <w:szCs w:val="24"/>
        </w:rPr>
        <w:t xml:space="preserve"> PBS </w:t>
      </w:r>
      <w:r w:rsidRPr="001C1DBB">
        <w:rPr>
          <w:rFonts w:ascii="Times New Roman" w:hAnsi="Times New Roman"/>
          <w:sz w:val="24"/>
          <w:szCs w:val="24"/>
        </w:rPr>
        <w:t>洗涤细胞一次，离心后弃上清，加入</w:t>
      </w:r>
      <w:r w:rsidRPr="001C1DBB">
        <w:rPr>
          <w:rFonts w:ascii="Times New Roman" w:hAnsi="Times New Roman"/>
          <w:sz w:val="24"/>
          <w:szCs w:val="24"/>
        </w:rPr>
        <w:t xml:space="preserve"> 100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 xml:space="preserve"> </w:t>
      </w:r>
      <w:r w:rsidRPr="001C1DBB">
        <w:rPr>
          <w:rFonts w:ascii="Times New Roman" w:hAnsi="Times New Roman"/>
          <w:sz w:val="24"/>
          <w:szCs w:val="24"/>
        </w:rPr>
        <w:t>稀释的</w:t>
      </w:r>
      <w:r w:rsidRPr="001C1DBB">
        <w:rPr>
          <w:rFonts w:ascii="Times New Roman" w:hAnsi="Times New Roman"/>
          <w:sz w:val="24"/>
          <w:szCs w:val="24"/>
        </w:rPr>
        <w:t xml:space="preserve"> 1 × Annexin V Binding Buffer </w:t>
      </w:r>
      <w:r w:rsidRPr="001C1DBB">
        <w:rPr>
          <w:rFonts w:ascii="Times New Roman" w:hAnsi="Times New Roman"/>
          <w:sz w:val="24"/>
          <w:szCs w:val="24"/>
        </w:rPr>
        <w:t>重悬细胞。</w:t>
      </w:r>
    </w:p>
    <w:p w14:paraId="53B6B5B4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2</w:t>
      </w:r>
      <w:r w:rsidRPr="001C1DBB">
        <w:rPr>
          <w:rFonts w:ascii="Times New Roman" w:hAnsi="Times New Roman"/>
          <w:sz w:val="24"/>
          <w:szCs w:val="24"/>
        </w:rPr>
        <w:t>、细胞悬液中加入</w:t>
      </w:r>
      <w:r w:rsidRPr="001C1DBB">
        <w:rPr>
          <w:rFonts w:ascii="Times New Roman" w:hAnsi="Times New Roman"/>
          <w:sz w:val="24"/>
          <w:szCs w:val="24"/>
        </w:rPr>
        <w:t xml:space="preserve"> 2.5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 xml:space="preserve"> </w:t>
      </w:r>
      <w:r w:rsidRPr="001C1DBB">
        <w:rPr>
          <w:rFonts w:ascii="Times New Roman" w:hAnsi="Times New Roman"/>
          <w:sz w:val="24"/>
          <w:szCs w:val="24"/>
        </w:rPr>
        <w:t>的</w:t>
      </w:r>
      <w:r w:rsidRPr="001C1DBB">
        <w:rPr>
          <w:rFonts w:ascii="Times New Roman" w:hAnsi="Times New Roman"/>
          <w:sz w:val="24"/>
          <w:szCs w:val="24"/>
        </w:rPr>
        <w:t xml:space="preserve"> Annexin V-FITC Reagent </w:t>
      </w:r>
      <w:r w:rsidRPr="001C1DBB">
        <w:rPr>
          <w:rFonts w:ascii="Times New Roman" w:hAnsi="Times New Roman"/>
          <w:sz w:val="24"/>
          <w:szCs w:val="24"/>
        </w:rPr>
        <w:t>和</w:t>
      </w:r>
      <w:r w:rsidRPr="001C1DBB">
        <w:rPr>
          <w:rFonts w:ascii="Times New Roman" w:hAnsi="Times New Roman"/>
          <w:sz w:val="24"/>
          <w:szCs w:val="24"/>
        </w:rPr>
        <w:t xml:space="preserve"> 2.5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 xml:space="preserve"> </w:t>
      </w:r>
      <w:r w:rsidRPr="001C1DBB">
        <w:rPr>
          <w:rFonts w:ascii="Times New Roman" w:hAnsi="Times New Roman"/>
          <w:sz w:val="24"/>
          <w:szCs w:val="24"/>
        </w:rPr>
        <w:t>的</w:t>
      </w:r>
      <w:r w:rsidRPr="001C1DBB">
        <w:rPr>
          <w:rFonts w:ascii="Times New Roman" w:hAnsi="Times New Roman"/>
          <w:sz w:val="24"/>
          <w:szCs w:val="24"/>
        </w:rPr>
        <w:t xml:space="preserve"> PI Reagent (50μg/mL)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236589BE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3</w:t>
      </w:r>
      <w:r w:rsidRPr="001C1DBB">
        <w:rPr>
          <w:rFonts w:ascii="Times New Roman" w:hAnsi="Times New Roman"/>
          <w:sz w:val="24"/>
          <w:szCs w:val="24"/>
        </w:rPr>
        <w:t>、轻柔涡旋混匀后，室温避光孵育</w:t>
      </w:r>
      <w:r w:rsidRPr="001C1DBB">
        <w:rPr>
          <w:rFonts w:ascii="Times New Roman" w:hAnsi="Times New Roman"/>
          <w:sz w:val="24"/>
          <w:szCs w:val="24"/>
        </w:rPr>
        <w:t xml:space="preserve"> 15~20 min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0961FF37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4</w:t>
      </w:r>
      <w:r w:rsidRPr="001C1DBB">
        <w:rPr>
          <w:rFonts w:ascii="Times New Roman" w:hAnsi="Times New Roman"/>
          <w:sz w:val="24"/>
          <w:szCs w:val="24"/>
        </w:rPr>
        <w:t>、加入</w:t>
      </w:r>
      <w:r w:rsidRPr="001C1DBB">
        <w:rPr>
          <w:rFonts w:ascii="Times New Roman" w:hAnsi="Times New Roman"/>
          <w:sz w:val="24"/>
          <w:szCs w:val="24"/>
        </w:rPr>
        <w:t xml:space="preserve"> 400 </w:t>
      </w:r>
      <w:proofErr w:type="spellStart"/>
      <w:r w:rsidRPr="001C1DBB">
        <w:rPr>
          <w:rFonts w:ascii="Times New Roman" w:hAnsi="Times New Roman"/>
          <w:sz w:val="24"/>
          <w:szCs w:val="24"/>
        </w:rPr>
        <w:t>μL</w:t>
      </w:r>
      <w:proofErr w:type="spellEnd"/>
      <w:r w:rsidRPr="001C1DBB">
        <w:rPr>
          <w:rFonts w:ascii="Times New Roman" w:hAnsi="Times New Roman"/>
          <w:sz w:val="24"/>
          <w:szCs w:val="24"/>
        </w:rPr>
        <w:t xml:space="preserve"> </w:t>
      </w:r>
      <w:r w:rsidRPr="001C1DBB">
        <w:rPr>
          <w:rFonts w:ascii="Times New Roman" w:hAnsi="Times New Roman"/>
          <w:sz w:val="24"/>
          <w:szCs w:val="24"/>
        </w:rPr>
        <w:t>稀释的</w:t>
      </w:r>
      <w:r w:rsidRPr="001C1DBB">
        <w:rPr>
          <w:rFonts w:ascii="Times New Roman" w:hAnsi="Times New Roman"/>
          <w:sz w:val="24"/>
          <w:szCs w:val="24"/>
        </w:rPr>
        <w:t xml:space="preserve"> 1 × Annexin V Binding Buffer</w:t>
      </w:r>
      <w:r w:rsidRPr="001C1DBB">
        <w:rPr>
          <w:rFonts w:ascii="Times New Roman" w:hAnsi="Times New Roman"/>
          <w:sz w:val="24"/>
          <w:szCs w:val="24"/>
        </w:rPr>
        <w:t>，混匀样本。</w:t>
      </w:r>
    </w:p>
    <w:p w14:paraId="0F889582" w14:textId="77777777" w:rsidR="00D3158D" w:rsidRPr="001C1DBB" w:rsidRDefault="00000000" w:rsidP="008014E4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5</w:t>
      </w:r>
      <w:r w:rsidRPr="001C1DBB">
        <w:rPr>
          <w:rFonts w:ascii="Times New Roman" w:hAnsi="Times New Roman"/>
          <w:sz w:val="24"/>
          <w:szCs w:val="24"/>
        </w:rPr>
        <w:t>、立即上机检测。</w:t>
      </w:r>
    </w:p>
    <w:p w14:paraId="05DC5C5E" w14:textId="77777777" w:rsidR="00D3158D" w:rsidRPr="001C1DBB" w:rsidRDefault="00000000" w:rsidP="001C1DBB">
      <w:pPr>
        <w:pStyle w:val="10"/>
      </w:pPr>
      <w:bookmarkStart w:id="30" w:name="_Toc169254782"/>
      <w:r w:rsidRPr="001C1DBB">
        <w:lastRenderedPageBreak/>
        <w:t>四、实验结果</w:t>
      </w:r>
      <w:bookmarkEnd w:id="30"/>
    </w:p>
    <w:p w14:paraId="71D04834" w14:textId="77777777" w:rsidR="00D3158D" w:rsidRPr="001C1DBB" w:rsidRDefault="00000000">
      <w:pPr>
        <w:snapToGrid w:val="0"/>
        <w:spacing w:beforeLines="200" w:before="480" w:afterLines="150" w:after="360"/>
        <w:rPr>
          <w:rFonts w:ascii="Times New Roman" w:hAnsi="Times New Roman"/>
          <w:b/>
          <w:sz w:val="24"/>
          <w:szCs w:val="24"/>
        </w:rPr>
      </w:pPr>
      <w:r w:rsidRPr="001C1DBB">
        <w:rPr>
          <w:rFonts w:ascii="Times New Roman" w:hAnsi="Times New Roman"/>
          <w:b/>
          <w:bCs/>
          <w:sz w:val="24"/>
          <w:szCs w:val="24"/>
        </w:rPr>
        <w:t>结果分析举例</w:t>
      </w:r>
    </w:p>
    <w:p w14:paraId="5E6EECB9" w14:textId="77777777" w:rsidR="00D3158D" w:rsidRPr="001C1DBB" w:rsidRDefault="00000000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34149B60" wp14:editId="15999109">
            <wp:extent cx="2619375" cy="2847975"/>
            <wp:effectExtent l="0" t="0" r="9525" b="9525"/>
            <wp:docPr id="18" name="图片 18" descr="活死测试2H-7AAD-F4_80 4.9_2H_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活死测试2H-7AAD-F4_80 4.9_2H_Plot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DBB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3F5DD3F8" wp14:editId="0D99B8CC">
            <wp:extent cx="2619375" cy="2847975"/>
            <wp:effectExtent l="0" t="0" r="9525" b="9525"/>
            <wp:docPr id="17" name="图片 17" descr="活死测试2H-7AAD-F4_80 4.9_2H_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活死测试2H-7AAD-F4_80 4.9_2H_Plot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bookmarkEnd w:id="14"/>
    <w:p w14:paraId="607C5C88" w14:textId="77777777" w:rsidR="00D3158D" w:rsidRPr="001C1DBB" w:rsidRDefault="00D3158D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</w:p>
    <w:p w14:paraId="1DF6B9C1" w14:textId="77777777" w:rsidR="00D3158D" w:rsidRPr="001C1DBB" w:rsidRDefault="00000000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532C92" wp14:editId="5AE1BB4C">
                <wp:simplePos x="0" y="0"/>
                <wp:positionH relativeFrom="column">
                  <wp:posOffset>3315335</wp:posOffset>
                </wp:positionH>
                <wp:positionV relativeFrom="paragraph">
                  <wp:posOffset>175895</wp:posOffset>
                </wp:positionV>
                <wp:extent cx="503555" cy="249555"/>
                <wp:effectExtent l="4445" t="4445" r="6350" b="127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9C2CE" w14:textId="77777777" w:rsidR="00D3158D" w:rsidRDefault="00000000">
                            <w:r>
                              <w:rPr>
                                <w:rFonts w:hint="eastAsia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32C92" id="文本框 13" o:spid="_x0000_s1029" type="#_x0000_t202" style="position:absolute;margin-left:261.05pt;margin-top:13.85pt;width:39.65pt;height:19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" fillcolor="white [3201]" strokeweight=".5pt">
                <v:textbox>
                  <w:txbxContent>
                    <w:p w14:paraId="5839C2CE" w14:textId="77777777" w:rsidR="00D3158D" w:rsidRDefault="00000000">
                      <w:r>
                        <w:rPr>
                          <w:rFonts w:hint="eastAsia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 w:rsidRPr="001C1DB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DB3FC8" wp14:editId="162AA816">
                <wp:simplePos x="0" y="0"/>
                <wp:positionH relativeFrom="column">
                  <wp:posOffset>836295</wp:posOffset>
                </wp:positionH>
                <wp:positionV relativeFrom="paragraph">
                  <wp:posOffset>91440</wp:posOffset>
                </wp:positionV>
                <wp:extent cx="503555" cy="249555"/>
                <wp:effectExtent l="4445" t="4445" r="6350" b="1270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57350" y="4232275"/>
                          <a:ext cx="503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0177" w14:textId="77777777" w:rsidR="00D3158D" w:rsidRDefault="00000000">
                            <w:r>
                              <w:rPr>
                                <w:rFonts w:hint="eastAsia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B3FC8" id="文本框 11" o:spid="_x0000_s1030" type="#_x0000_t202" style="position:absolute;margin-left:65.85pt;margin-top:7.2pt;width:39.65pt;height:19.6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" fillcolor="white [3201]" strokeweight=".5pt">
                <v:textbox>
                  <w:txbxContent>
                    <w:p w14:paraId="22500177" w14:textId="77777777" w:rsidR="00D3158D" w:rsidRDefault="00000000">
                      <w:r>
                        <w:rPr>
                          <w:rFonts w:hint="eastAsia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</w:p>
    <w:p w14:paraId="1D40ED9E" w14:textId="77777777" w:rsidR="00D3158D" w:rsidRPr="001C1DBB" w:rsidRDefault="00D3158D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</w:p>
    <w:p w14:paraId="5EE88B55" w14:textId="77777777" w:rsidR="00D3158D" w:rsidRPr="001C1DBB" w:rsidRDefault="00000000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7D7F11F4" wp14:editId="0EE0C62A">
            <wp:extent cx="2657475" cy="2886075"/>
            <wp:effectExtent l="0" t="0" r="9525" b="9525"/>
            <wp:docPr id="15" name="图片 15" descr="凋亡测试Annexin V-PI-2D-加25-2D-Plo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凋亡测试Annexin V-PI-2D-加25-2D-Plot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19EB" w14:textId="77777777" w:rsidR="00D3158D" w:rsidRPr="001C1DBB" w:rsidRDefault="00000000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01EEAEF" wp14:editId="1D27BD13">
                <wp:simplePos x="0" y="0"/>
                <wp:positionH relativeFrom="column">
                  <wp:posOffset>1002665</wp:posOffset>
                </wp:positionH>
                <wp:positionV relativeFrom="paragraph">
                  <wp:posOffset>77470</wp:posOffset>
                </wp:positionV>
                <wp:extent cx="503555" cy="249555"/>
                <wp:effectExtent l="4445" t="4445" r="6350" b="127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1FE37" w14:textId="77777777" w:rsidR="00D3158D" w:rsidRDefault="00000000">
                            <w:r>
                              <w:rPr>
                                <w:rFonts w:hint="eastAsia"/>
                              </w:rPr>
                              <w:t>图三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EEAEF" id="文本框 14" o:spid="_x0000_s1031" type="#_x0000_t202" style="position:absolute;margin-left:78.95pt;margin-top:6.1pt;width:39.65pt;height:19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" fillcolor="white [3201]" strokeweight=".5pt">
                <v:textbox>
                  <w:txbxContent>
                    <w:p w14:paraId="4121FE37" w14:textId="77777777" w:rsidR="00D3158D" w:rsidRDefault="00000000">
                      <w:r>
                        <w:rPr>
                          <w:rFonts w:hint="eastAsia"/>
                        </w:rPr>
                        <w:t>图三</w:t>
                      </w:r>
                    </w:p>
                  </w:txbxContent>
                </v:textbox>
              </v:shape>
            </w:pict>
          </mc:Fallback>
        </mc:AlternateContent>
      </w:r>
    </w:p>
    <w:p w14:paraId="288CFE46" w14:textId="77777777" w:rsidR="00D3158D" w:rsidRPr="001C1DBB" w:rsidRDefault="00D3158D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</w:p>
    <w:p w14:paraId="44039C38" w14:textId="77777777" w:rsidR="00D3158D" w:rsidRPr="001C1DBB" w:rsidRDefault="00000000" w:rsidP="008014E4">
      <w:pPr>
        <w:spacing w:line="360" w:lineRule="auto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图</w:t>
      </w:r>
      <w:r w:rsidRPr="001C1DBB">
        <w:rPr>
          <w:rFonts w:ascii="Times New Roman" w:hAnsi="Times New Roman"/>
          <w:sz w:val="24"/>
          <w:szCs w:val="24"/>
        </w:rPr>
        <w:t>1</w:t>
      </w:r>
      <w:r w:rsidRPr="001C1DBB">
        <w:rPr>
          <w:rFonts w:ascii="Times New Roman" w:hAnsi="Times New Roman"/>
          <w:sz w:val="24"/>
          <w:szCs w:val="24"/>
        </w:rPr>
        <w:t>：利用散点图（</w:t>
      </w:r>
      <w:r w:rsidRPr="001C1DBB">
        <w:rPr>
          <w:rFonts w:ascii="Times New Roman" w:hAnsi="Times New Roman"/>
          <w:sz w:val="24"/>
          <w:szCs w:val="24"/>
        </w:rPr>
        <w:t>X:FSC-A;Y:SSC-A</w:t>
      </w:r>
      <w:r w:rsidRPr="001C1DBB">
        <w:rPr>
          <w:rFonts w:ascii="Times New Roman" w:hAnsi="Times New Roman"/>
          <w:sz w:val="24"/>
          <w:szCs w:val="24"/>
        </w:rPr>
        <w:t>）</w:t>
      </w:r>
      <w:proofErr w:type="gramStart"/>
      <w:r w:rsidRPr="001C1DBB">
        <w:rPr>
          <w:rFonts w:ascii="Times New Roman" w:hAnsi="Times New Roman"/>
          <w:sz w:val="24"/>
          <w:szCs w:val="24"/>
        </w:rPr>
        <w:t>画门圈出</w:t>
      </w:r>
      <w:proofErr w:type="gramEnd"/>
      <w:r w:rsidRPr="001C1DBB">
        <w:rPr>
          <w:rFonts w:ascii="Times New Roman" w:hAnsi="Times New Roman"/>
          <w:sz w:val="24"/>
          <w:szCs w:val="24"/>
        </w:rPr>
        <w:t>要研究细胞；</w:t>
      </w:r>
    </w:p>
    <w:p w14:paraId="598CF38C" w14:textId="77777777" w:rsidR="00D3158D" w:rsidRPr="001C1DBB" w:rsidRDefault="00000000" w:rsidP="008014E4">
      <w:pPr>
        <w:spacing w:line="360" w:lineRule="auto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lastRenderedPageBreak/>
        <w:t>图</w:t>
      </w:r>
      <w:r w:rsidRPr="001C1DBB">
        <w:rPr>
          <w:rFonts w:ascii="Times New Roman" w:hAnsi="Times New Roman"/>
          <w:sz w:val="24"/>
          <w:szCs w:val="24"/>
        </w:rPr>
        <w:t>2</w:t>
      </w:r>
      <w:r w:rsidRPr="001C1DBB">
        <w:rPr>
          <w:rFonts w:ascii="Times New Roman" w:hAnsi="Times New Roman"/>
          <w:sz w:val="24"/>
          <w:szCs w:val="24"/>
        </w:rPr>
        <w:t>：利用散点图（</w:t>
      </w:r>
      <w:r w:rsidRPr="001C1DBB">
        <w:rPr>
          <w:rFonts w:ascii="Times New Roman" w:hAnsi="Times New Roman"/>
          <w:sz w:val="24"/>
          <w:szCs w:val="24"/>
        </w:rPr>
        <w:t>X:FSC-A;Y:FSC-H</w:t>
      </w:r>
      <w:r w:rsidRPr="001C1DBB">
        <w:rPr>
          <w:rFonts w:ascii="Times New Roman" w:hAnsi="Times New Roman"/>
          <w:sz w:val="24"/>
          <w:szCs w:val="24"/>
        </w:rPr>
        <w:t>）排除粘连细胞；</w:t>
      </w:r>
    </w:p>
    <w:p w14:paraId="0F682E95" w14:textId="77777777" w:rsidR="00D3158D" w:rsidRPr="001C1DBB" w:rsidRDefault="00000000" w:rsidP="008014E4">
      <w:pPr>
        <w:spacing w:line="360" w:lineRule="auto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图</w:t>
      </w:r>
      <w:r w:rsidRPr="001C1DBB">
        <w:rPr>
          <w:rFonts w:ascii="Times New Roman" w:hAnsi="Times New Roman"/>
          <w:sz w:val="24"/>
          <w:szCs w:val="24"/>
        </w:rPr>
        <w:t>3</w:t>
      </w:r>
      <w:r w:rsidRPr="001C1DBB">
        <w:rPr>
          <w:rFonts w:ascii="Times New Roman" w:hAnsi="Times New Roman"/>
          <w:sz w:val="24"/>
          <w:szCs w:val="24"/>
        </w:rPr>
        <w:t>：此图横坐标为</w:t>
      </w:r>
      <w:r w:rsidRPr="001C1DBB">
        <w:rPr>
          <w:rFonts w:ascii="Times New Roman" w:hAnsi="Times New Roman"/>
          <w:sz w:val="24"/>
          <w:szCs w:val="24"/>
        </w:rPr>
        <w:t>FITC</w:t>
      </w:r>
      <w:r w:rsidRPr="001C1DBB">
        <w:rPr>
          <w:rFonts w:ascii="Times New Roman" w:hAnsi="Times New Roman"/>
          <w:sz w:val="24"/>
          <w:szCs w:val="24"/>
        </w:rPr>
        <w:t>通道，检测</w:t>
      </w:r>
      <w:r w:rsidRPr="001C1DBB">
        <w:rPr>
          <w:rFonts w:ascii="Times New Roman" w:hAnsi="Times New Roman"/>
          <w:sz w:val="24"/>
          <w:szCs w:val="24"/>
        </w:rPr>
        <w:t>Annexin V</w:t>
      </w:r>
      <w:r w:rsidRPr="001C1DBB">
        <w:rPr>
          <w:rFonts w:ascii="Times New Roman" w:hAnsi="Times New Roman"/>
          <w:sz w:val="24"/>
          <w:szCs w:val="24"/>
        </w:rPr>
        <w:t>；纵坐标为</w:t>
      </w:r>
      <w:r w:rsidRPr="001C1DBB">
        <w:rPr>
          <w:rFonts w:ascii="Times New Roman" w:hAnsi="Times New Roman"/>
          <w:sz w:val="24"/>
          <w:szCs w:val="24"/>
        </w:rPr>
        <w:t>PE</w:t>
      </w:r>
      <w:r w:rsidRPr="001C1DBB">
        <w:rPr>
          <w:rFonts w:ascii="Times New Roman" w:hAnsi="Times New Roman"/>
          <w:sz w:val="24"/>
          <w:szCs w:val="24"/>
        </w:rPr>
        <w:t>通道，检测</w:t>
      </w:r>
      <w:r w:rsidRPr="001C1DBB">
        <w:rPr>
          <w:rFonts w:ascii="Times New Roman" w:hAnsi="Times New Roman"/>
          <w:sz w:val="24"/>
          <w:szCs w:val="24"/>
        </w:rPr>
        <w:t>PI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2ACFD31C" w14:textId="77777777" w:rsidR="00D3158D" w:rsidRPr="001C1DBB" w:rsidRDefault="00000000" w:rsidP="008014E4">
      <w:pPr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G3-3</w:t>
      </w:r>
      <w:r w:rsidRPr="001C1DBB">
        <w:rPr>
          <w:rFonts w:ascii="Times New Roman" w:hAnsi="Times New Roman"/>
          <w:sz w:val="24"/>
          <w:szCs w:val="24"/>
        </w:rPr>
        <w:t>象限代表</w:t>
      </w:r>
      <w:r w:rsidRPr="001C1DBB">
        <w:rPr>
          <w:rFonts w:ascii="Times New Roman" w:hAnsi="Times New Roman"/>
          <w:sz w:val="24"/>
          <w:szCs w:val="24"/>
        </w:rPr>
        <w:t>Annexin V</w:t>
      </w:r>
      <w:r w:rsidRPr="001C1DBB">
        <w:rPr>
          <w:rFonts w:ascii="Times New Roman" w:hAnsi="Times New Roman"/>
          <w:sz w:val="24"/>
          <w:szCs w:val="24"/>
        </w:rPr>
        <w:t>阴性，</w:t>
      </w:r>
      <w:r w:rsidRPr="001C1DBB">
        <w:rPr>
          <w:rFonts w:ascii="Times New Roman" w:hAnsi="Times New Roman"/>
          <w:sz w:val="24"/>
          <w:szCs w:val="24"/>
        </w:rPr>
        <w:t>PI</w:t>
      </w:r>
      <w:r w:rsidRPr="001C1DBB">
        <w:rPr>
          <w:rFonts w:ascii="Times New Roman" w:hAnsi="Times New Roman"/>
          <w:sz w:val="24"/>
          <w:szCs w:val="24"/>
        </w:rPr>
        <w:t>阴性，即活细胞，细胞数为</w:t>
      </w:r>
      <w:r w:rsidRPr="001C1DBB">
        <w:rPr>
          <w:rFonts w:ascii="Times New Roman" w:hAnsi="Times New Roman"/>
          <w:sz w:val="24"/>
          <w:szCs w:val="24"/>
        </w:rPr>
        <w:t>68.71%</w:t>
      </w:r>
      <w:r w:rsidRPr="001C1DBB">
        <w:rPr>
          <w:rFonts w:ascii="Times New Roman" w:hAnsi="Times New Roman"/>
          <w:sz w:val="24"/>
          <w:szCs w:val="24"/>
        </w:rPr>
        <w:t>；</w:t>
      </w:r>
    </w:p>
    <w:p w14:paraId="01E2AFDE" w14:textId="77777777" w:rsidR="00D3158D" w:rsidRPr="001C1DBB" w:rsidRDefault="00000000" w:rsidP="008014E4">
      <w:pPr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G3-4</w:t>
      </w:r>
      <w:r w:rsidRPr="001C1DBB">
        <w:rPr>
          <w:rFonts w:ascii="Times New Roman" w:hAnsi="Times New Roman"/>
          <w:sz w:val="24"/>
          <w:szCs w:val="24"/>
        </w:rPr>
        <w:t>象限代表</w:t>
      </w:r>
      <w:r w:rsidRPr="001C1DBB">
        <w:rPr>
          <w:rFonts w:ascii="Times New Roman" w:hAnsi="Times New Roman"/>
          <w:sz w:val="24"/>
          <w:szCs w:val="24"/>
        </w:rPr>
        <w:t>Annexin V</w:t>
      </w:r>
      <w:r w:rsidRPr="001C1DBB">
        <w:rPr>
          <w:rFonts w:ascii="Times New Roman" w:hAnsi="Times New Roman"/>
          <w:sz w:val="24"/>
          <w:szCs w:val="24"/>
        </w:rPr>
        <w:t>阳性，</w:t>
      </w:r>
      <w:r w:rsidRPr="001C1DBB">
        <w:rPr>
          <w:rFonts w:ascii="Times New Roman" w:hAnsi="Times New Roman"/>
          <w:sz w:val="24"/>
          <w:szCs w:val="24"/>
        </w:rPr>
        <w:t>PI</w:t>
      </w:r>
      <w:r w:rsidRPr="001C1DBB">
        <w:rPr>
          <w:rFonts w:ascii="Times New Roman" w:hAnsi="Times New Roman"/>
          <w:sz w:val="24"/>
          <w:szCs w:val="24"/>
        </w:rPr>
        <w:t>阴性，细胞处于凋亡早期，细胞数为</w:t>
      </w:r>
      <w:r w:rsidRPr="001C1DBB">
        <w:rPr>
          <w:rFonts w:ascii="Times New Roman" w:hAnsi="Times New Roman"/>
          <w:sz w:val="24"/>
          <w:szCs w:val="24"/>
        </w:rPr>
        <w:t>25.65%</w:t>
      </w:r>
      <w:r w:rsidRPr="001C1DBB">
        <w:rPr>
          <w:rFonts w:ascii="Times New Roman" w:hAnsi="Times New Roman"/>
          <w:sz w:val="24"/>
          <w:szCs w:val="24"/>
        </w:rPr>
        <w:t>；</w:t>
      </w:r>
    </w:p>
    <w:p w14:paraId="70819131" w14:textId="77777777" w:rsidR="00D3158D" w:rsidRPr="001C1DBB" w:rsidRDefault="00000000" w:rsidP="008014E4">
      <w:pPr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G3-2</w:t>
      </w:r>
      <w:r w:rsidRPr="001C1DBB">
        <w:rPr>
          <w:rFonts w:ascii="Times New Roman" w:hAnsi="Times New Roman"/>
          <w:sz w:val="24"/>
          <w:szCs w:val="24"/>
        </w:rPr>
        <w:t>象限代表</w:t>
      </w:r>
      <w:r w:rsidRPr="001C1DBB">
        <w:rPr>
          <w:rFonts w:ascii="Times New Roman" w:hAnsi="Times New Roman"/>
          <w:sz w:val="24"/>
          <w:szCs w:val="24"/>
        </w:rPr>
        <w:t>Annexin V</w:t>
      </w:r>
      <w:r w:rsidRPr="001C1DBB">
        <w:rPr>
          <w:rFonts w:ascii="Times New Roman" w:hAnsi="Times New Roman"/>
          <w:sz w:val="24"/>
          <w:szCs w:val="24"/>
        </w:rPr>
        <w:t>阳性，</w:t>
      </w:r>
      <w:r w:rsidRPr="001C1DBB">
        <w:rPr>
          <w:rFonts w:ascii="Times New Roman" w:hAnsi="Times New Roman"/>
          <w:sz w:val="24"/>
          <w:szCs w:val="24"/>
        </w:rPr>
        <w:t>PI</w:t>
      </w:r>
      <w:r w:rsidRPr="001C1DBB">
        <w:rPr>
          <w:rFonts w:ascii="Times New Roman" w:hAnsi="Times New Roman"/>
          <w:sz w:val="24"/>
          <w:szCs w:val="24"/>
        </w:rPr>
        <w:t>阳性，细胞处于凋亡晚期，细胞数为</w:t>
      </w:r>
      <w:r w:rsidRPr="001C1DBB">
        <w:rPr>
          <w:rFonts w:ascii="Times New Roman" w:hAnsi="Times New Roman"/>
          <w:sz w:val="24"/>
          <w:szCs w:val="24"/>
        </w:rPr>
        <w:t>4.03%</w:t>
      </w:r>
      <w:r w:rsidRPr="001C1DBB">
        <w:rPr>
          <w:rFonts w:ascii="Times New Roman" w:hAnsi="Times New Roman"/>
          <w:sz w:val="24"/>
          <w:szCs w:val="24"/>
        </w:rPr>
        <w:t>；</w:t>
      </w:r>
    </w:p>
    <w:p w14:paraId="35ABF1D3" w14:textId="77777777" w:rsidR="00D3158D" w:rsidRPr="001C1DBB" w:rsidRDefault="00000000" w:rsidP="008014E4">
      <w:pPr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1C1DBB">
        <w:rPr>
          <w:rFonts w:ascii="Times New Roman" w:hAnsi="Times New Roman"/>
          <w:sz w:val="24"/>
          <w:szCs w:val="24"/>
        </w:rPr>
        <w:t>G3-1</w:t>
      </w:r>
      <w:r w:rsidRPr="001C1DBB">
        <w:rPr>
          <w:rFonts w:ascii="Times New Roman" w:hAnsi="Times New Roman"/>
          <w:sz w:val="24"/>
          <w:szCs w:val="24"/>
        </w:rPr>
        <w:t>象限代表</w:t>
      </w:r>
      <w:r w:rsidRPr="001C1DBB">
        <w:rPr>
          <w:rFonts w:ascii="Times New Roman" w:hAnsi="Times New Roman"/>
          <w:sz w:val="24"/>
          <w:szCs w:val="24"/>
        </w:rPr>
        <w:t>Annexin V</w:t>
      </w:r>
      <w:r w:rsidRPr="001C1DBB">
        <w:rPr>
          <w:rFonts w:ascii="Times New Roman" w:hAnsi="Times New Roman"/>
          <w:sz w:val="24"/>
          <w:szCs w:val="24"/>
        </w:rPr>
        <w:t>阴性，</w:t>
      </w:r>
      <w:r w:rsidRPr="001C1DBB">
        <w:rPr>
          <w:rFonts w:ascii="Times New Roman" w:hAnsi="Times New Roman"/>
          <w:sz w:val="24"/>
          <w:szCs w:val="24"/>
        </w:rPr>
        <w:t>PI</w:t>
      </w:r>
      <w:r w:rsidRPr="001C1DBB">
        <w:rPr>
          <w:rFonts w:ascii="Times New Roman" w:hAnsi="Times New Roman"/>
          <w:sz w:val="24"/>
          <w:szCs w:val="24"/>
        </w:rPr>
        <w:t>阳性，即裸核细胞，细胞数为</w:t>
      </w:r>
      <w:r w:rsidRPr="001C1DBB">
        <w:rPr>
          <w:rFonts w:ascii="Times New Roman" w:hAnsi="Times New Roman"/>
          <w:sz w:val="24"/>
          <w:szCs w:val="24"/>
        </w:rPr>
        <w:t>1.61%</w:t>
      </w:r>
      <w:r w:rsidRPr="001C1DBB">
        <w:rPr>
          <w:rFonts w:ascii="Times New Roman" w:hAnsi="Times New Roman"/>
          <w:sz w:val="24"/>
          <w:szCs w:val="24"/>
        </w:rPr>
        <w:t>。</w:t>
      </w:r>
    </w:p>
    <w:p w14:paraId="20690126" w14:textId="77777777" w:rsidR="00D3158D" w:rsidRPr="001C1DBB" w:rsidRDefault="00D3158D">
      <w:pPr>
        <w:tabs>
          <w:tab w:val="left" w:pos="397"/>
        </w:tabs>
        <w:jc w:val="left"/>
        <w:rPr>
          <w:rFonts w:ascii="Times New Roman" w:hAnsi="Times New Roman"/>
          <w:sz w:val="24"/>
          <w:szCs w:val="24"/>
        </w:rPr>
      </w:pPr>
    </w:p>
    <w:sectPr w:rsidR="00D3158D" w:rsidRPr="001C1DBB">
      <w:headerReference w:type="even" r:id="rId14"/>
      <w:headerReference w:type="default" r:id="rId15"/>
      <w:footerReference w:type="default" r:id="rId16"/>
      <w:headerReference w:type="first" r:id="rId17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F7C4EC" w14:textId="77777777" w:rsidR="00B2178C" w:rsidRDefault="00B2178C">
      <w:r>
        <w:separator/>
      </w:r>
    </w:p>
  </w:endnote>
  <w:endnote w:type="continuationSeparator" w:id="0">
    <w:p w14:paraId="16B724F0" w14:textId="77777777" w:rsidR="00B2178C" w:rsidRDefault="00B21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DFCB2" w14:textId="3D9F07D4" w:rsidR="00D3158D" w:rsidRDefault="00000000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194C329" wp14:editId="430FAE79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5E4093E" id="直接连接符 9" o:spid="_x0000_s1026" style="position:absolute;left:0;text-align:lef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  <w:r>
      <w:rPr>
        <w:rFonts w:ascii="微软雅黑" w:eastAsia="微软雅黑" w:hAnsi="微软雅黑" w:cs="微软雅黑" w:hint="eastAsia"/>
        <w:b/>
        <w:sz w:val="18"/>
        <w:szCs w:val="18"/>
      </w:rPr>
      <w:t xml:space="preserve"> </w:t>
    </w:r>
  </w:p>
  <w:p w14:paraId="24B3F2A9" w14:textId="247E6911" w:rsidR="00D3158D" w:rsidRDefault="001C1DBB" w:rsidP="001C1DBB">
    <w:pPr>
      <w:jc w:val="center"/>
    </w:pPr>
    <w:r w:rsidRPr="00684E4A">
      <w:rPr>
        <w:rFonts w:eastAsia="微软雅黑"/>
        <w:bCs/>
        <w:color w:val="A6A6A6" w:themeColor="background1" w:themeShade="A6"/>
        <w:sz w:val="15"/>
        <w:szCs w:val="15"/>
      </w:rPr>
      <w:t>电话：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座机：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noProof/>
        <w:sz w:val="18"/>
      </w:rPr>
      <w:t xml:space="preserve"> </w: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BA522BC" wp14:editId="1932763E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BD60E9" w14:textId="77777777" w:rsidR="00D3158D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A522BC" id="矩形 2" o:spid="_x0000_s1033" style="position:absolute;left:0;text-align:left;margin-left:16.85pt;margin-top:0;width:68.05pt;height:37.4pt;z-index:251661824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JIyKEa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0FBD60E9" w14:textId="77777777" w:rsidR="00D3158D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EEEA3C" wp14:editId="4B9CE51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8275CD" id="矩形 1" o:spid="_x0000_s1026" style="position:absolute;left:0;text-align:left;margin-left:0;margin-top:0;width:595.35pt;height:15.25pt;z-index:25165875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55238" w14:textId="77777777" w:rsidR="00B2178C" w:rsidRDefault="00B2178C">
      <w:r>
        <w:separator/>
      </w:r>
    </w:p>
  </w:footnote>
  <w:footnote w:type="continuationSeparator" w:id="0">
    <w:p w14:paraId="155CFC9E" w14:textId="77777777" w:rsidR="00B2178C" w:rsidRDefault="00B21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9B6EE" w14:textId="77777777" w:rsidR="00D3158D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55680" behindDoc="1" locked="0" layoutInCell="0" allowOverlap="1" wp14:anchorId="3890BF32" wp14:editId="2403A5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03F8F" w14:textId="14718C91" w:rsidR="00D3158D" w:rsidRDefault="001C1DBB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32A5431" wp14:editId="4A30E18D">
              <wp:simplePos x="0" y="0"/>
              <wp:positionH relativeFrom="column">
                <wp:posOffset>3992880</wp:posOffset>
              </wp:positionH>
              <wp:positionV relativeFrom="paragraph">
                <wp:posOffset>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1172E6" w14:textId="77777777" w:rsidR="001C1DBB" w:rsidRPr="00997E6A" w:rsidRDefault="001C1DBB" w:rsidP="001C1DBB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2A5431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32" type="#_x0000_t202" style="position:absolute;left:0;text-align:left;margin-left:314.4pt;margin-top:0;width:147pt;height:26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" fillcolor="white [3201]" stroked="f" strokeweight=".5pt">
              <v:textbox>
                <w:txbxContent>
                  <w:p w14:paraId="0C1172E6" w14:textId="77777777" w:rsidR="001C1DBB" w:rsidRPr="00997E6A" w:rsidRDefault="001C1DBB" w:rsidP="001C1DBB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784BC31E" wp14:editId="0D89597A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985A0" w14:textId="77777777" w:rsidR="00D3158D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5D0DE019" wp14:editId="785B0E1F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0AB636B"/>
    <w:multiLevelType w:val="singleLevel"/>
    <w:tmpl w:val="E0AB636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B6EA402"/>
    <w:multiLevelType w:val="singleLevel"/>
    <w:tmpl w:val="EB6EA40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1773D02"/>
    <w:multiLevelType w:val="singleLevel"/>
    <w:tmpl w:val="01773D02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08E41454"/>
    <w:multiLevelType w:val="singleLevel"/>
    <w:tmpl w:val="08E414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6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66486755">
    <w:abstractNumId w:val="5"/>
  </w:num>
  <w:num w:numId="2" w16cid:durableId="1571846160">
    <w:abstractNumId w:val="3"/>
  </w:num>
  <w:num w:numId="3" w16cid:durableId="796920814">
    <w:abstractNumId w:val="1"/>
  </w:num>
  <w:num w:numId="4" w16cid:durableId="1926301015">
    <w:abstractNumId w:val="4"/>
  </w:num>
  <w:num w:numId="5" w16cid:durableId="623313970">
    <w:abstractNumId w:val="0"/>
  </w:num>
  <w:num w:numId="6" w16cid:durableId="2102751382">
    <w:abstractNumId w:val="2"/>
  </w:num>
  <w:num w:numId="7" w16cid:durableId="6845986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I3YWMzMDc0NDYxZWJiZGU4NTk2MGY1NmNiM2FhYjg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4C47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A6043"/>
    <w:rsid w:val="000A6390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0323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1DBB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7488E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033"/>
    <w:rsid w:val="00612B5C"/>
    <w:rsid w:val="00615D6B"/>
    <w:rsid w:val="00616711"/>
    <w:rsid w:val="00624351"/>
    <w:rsid w:val="00632A24"/>
    <w:rsid w:val="00633DB5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14E4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60F1B"/>
    <w:rsid w:val="0087400B"/>
    <w:rsid w:val="008957E0"/>
    <w:rsid w:val="008A2FB7"/>
    <w:rsid w:val="008A373A"/>
    <w:rsid w:val="008A478B"/>
    <w:rsid w:val="008A4CF3"/>
    <w:rsid w:val="008A7B74"/>
    <w:rsid w:val="008A7BB7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E71E5"/>
    <w:rsid w:val="008F39A6"/>
    <w:rsid w:val="00900EDB"/>
    <w:rsid w:val="00903F79"/>
    <w:rsid w:val="00905903"/>
    <w:rsid w:val="00915626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7C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40C2"/>
    <w:rsid w:val="00B06FAF"/>
    <w:rsid w:val="00B0725A"/>
    <w:rsid w:val="00B11E17"/>
    <w:rsid w:val="00B12256"/>
    <w:rsid w:val="00B2178C"/>
    <w:rsid w:val="00B277C8"/>
    <w:rsid w:val="00B32432"/>
    <w:rsid w:val="00B35F6C"/>
    <w:rsid w:val="00B47C67"/>
    <w:rsid w:val="00B53C96"/>
    <w:rsid w:val="00B54F3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C612C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61AD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B3511"/>
    <w:rsid w:val="00CC059E"/>
    <w:rsid w:val="00CC235A"/>
    <w:rsid w:val="00CC6CE9"/>
    <w:rsid w:val="00CC7CF7"/>
    <w:rsid w:val="00CD1229"/>
    <w:rsid w:val="00CD1A1E"/>
    <w:rsid w:val="00CD1A58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158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600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16428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44F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5D01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796E8A"/>
    <w:rsid w:val="058802DD"/>
    <w:rsid w:val="05FD3B43"/>
    <w:rsid w:val="06484E98"/>
    <w:rsid w:val="06556E39"/>
    <w:rsid w:val="06E83375"/>
    <w:rsid w:val="06EF6A97"/>
    <w:rsid w:val="07B371BD"/>
    <w:rsid w:val="07DC617E"/>
    <w:rsid w:val="07E14125"/>
    <w:rsid w:val="07FF4EC7"/>
    <w:rsid w:val="085B3E0D"/>
    <w:rsid w:val="08CA17C6"/>
    <w:rsid w:val="08EA6A22"/>
    <w:rsid w:val="09075A53"/>
    <w:rsid w:val="09147E7C"/>
    <w:rsid w:val="09154EB8"/>
    <w:rsid w:val="09645BFD"/>
    <w:rsid w:val="0A456833"/>
    <w:rsid w:val="0A5D72DC"/>
    <w:rsid w:val="0A930DC2"/>
    <w:rsid w:val="0AB945A1"/>
    <w:rsid w:val="0B8C31F9"/>
    <w:rsid w:val="0BF202F5"/>
    <w:rsid w:val="0D1F336B"/>
    <w:rsid w:val="0E9D6BBB"/>
    <w:rsid w:val="0ECE0394"/>
    <w:rsid w:val="0EFA5E48"/>
    <w:rsid w:val="0F326BA0"/>
    <w:rsid w:val="0F6102CB"/>
    <w:rsid w:val="0F841987"/>
    <w:rsid w:val="12AC46A0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8AB0A17"/>
    <w:rsid w:val="19202945"/>
    <w:rsid w:val="192E4AE6"/>
    <w:rsid w:val="19AB6E72"/>
    <w:rsid w:val="1A7306A9"/>
    <w:rsid w:val="1AB145E1"/>
    <w:rsid w:val="1AE90104"/>
    <w:rsid w:val="1B0A5D65"/>
    <w:rsid w:val="1B3F285C"/>
    <w:rsid w:val="1BDE0896"/>
    <w:rsid w:val="1C1856EB"/>
    <w:rsid w:val="1CB33AD0"/>
    <w:rsid w:val="1CB440FB"/>
    <w:rsid w:val="1D2D43D9"/>
    <w:rsid w:val="1D781EA3"/>
    <w:rsid w:val="1E122A78"/>
    <w:rsid w:val="1E4075E6"/>
    <w:rsid w:val="1E630C0C"/>
    <w:rsid w:val="1E8539B9"/>
    <w:rsid w:val="1FBE71E9"/>
    <w:rsid w:val="20282FFF"/>
    <w:rsid w:val="21E65B6A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916979"/>
    <w:rsid w:val="25F26CE2"/>
    <w:rsid w:val="263F27D1"/>
    <w:rsid w:val="267C4EC5"/>
    <w:rsid w:val="27AC402D"/>
    <w:rsid w:val="27B02D51"/>
    <w:rsid w:val="27BF21C9"/>
    <w:rsid w:val="28117266"/>
    <w:rsid w:val="28C747BD"/>
    <w:rsid w:val="29876764"/>
    <w:rsid w:val="29E54C96"/>
    <w:rsid w:val="2A6E72C4"/>
    <w:rsid w:val="2AF21C5F"/>
    <w:rsid w:val="2AFD6FC6"/>
    <w:rsid w:val="2B6A3B8F"/>
    <w:rsid w:val="2D2307FE"/>
    <w:rsid w:val="2D3F6270"/>
    <w:rsid w:val="2DC91D7E"/>
    <w:rsid w:val="2E106463"/>
    <w:rsid w:val="2F024A8F"/>
    <w:rsid w:val="2F175199"/>
    <w:rsid w:val="2F2B080B"/>
    <w:rsid w:val="2F453924"/>
    <w:rsid w:val="2F57341F"/>
    <w:rsid w:val="306A53C9"/>
    <w:rsid w:val="311A06DB"/>
    <w:rsid w:val="31A524C4"/>
    <w:rsid w:val="332E2F29"/>
    <w:rsid w:val="340A7DC1"/>
    <w:rsid w:val="34503692"/>
    <w:rsid w:val="35170C48"/>
    <w:rsid w:val="367A7D64"/>
    <w:rsid w:val="37B72FAF"/>
    <w:rsid w:val="37DB3111"/>
    <w:rsid w:val="395F436A"/>
    <w:rsid w:val="39637B15"/>
    <w:rsid w:val="3BA879C6"/>
    <w:rsid w:val="3BB84F93"/>
    <w:rsid w:val="3C494DE9"/>
    <w:rsid w:val="3DE53B38"/>
    <w:rsid w:val="3E23681F"/>
    <w:rsid w:val="3E546A69"/>
    <w:rsid w:val="3ED701DB"/>
    <w:rsid w:val="40257BBA"/>
    <w:rsid w:val="41EA6017"/>
    <w:rsid w:val="42107BEE"/>
    <w:rsid w:val="42620242"/>
    <w:rsid w:val="426C1B24"/>
    <w:rsid w:val="42A51C96"/>
    <w:rsid w:val="444B012A"/>
    <w:rsid w:val="4597370E"/>
    <w:rsid w:val="45EC57D9"/>
    <w:rsid w:val="4665558C"/>
    <w:rsid w:val="47804A75"/>
    <w:rsid w:val="479E4324"/>
    <w:rsid w:val="482C4A17"/>
    <w:rsid w:val="48D92DDC"/>
    <w:rsid w:val="49735CE2"/>
    <w:rsid w:val="4B12476D"/>
    <w:rsid w:val="4B154B9B"/>
    <w:rsid w:val="4B2C6678"/>
    <w:rsid w:val="4B7655EE"/>
    <w:rsid w:val="4BC934D9"/>
    <w:rsid w:val="4C0814C4"/>
    <w:rsid w:val="4C9F0FD7"/>
    <w:rsid w:val="4D7549E6"/>
    <w:rsid w:val="4DB75C10"/>
    <w:rsid w:val="4EF83B47"/>
    <w:rsid w:val="4F132029"/>
    <w:rsid w:val="4FAF27B1"/>
    <w:rsid w:val="4FD82DAE"/>
    <w:rsid w:val="4FFA6B7D"/>
    <w:rsid w:val="501D3E00"/>
    <w:rsid w:val="503F0BFC"/>
    <w:rsid w:val="51002139"/>
    <w:rsid w:val="51E056AD"/>
    <w:rsid w:val="5257047F"/>
    <w:rsid w:val="531242BB"/>
    <w:rsid w:val="53342971"/>
    <w:rsid w:val="54880DC3"/>
    <w:rsid w:val="54AC42D6"/>
    <w:rsid w:val="54FB217D"/>
    <w:rsid w:val="551B6739"/>
    <w:rsid w:val="551E569C"/>
    <w:rsid w:val="557F01C6"/>
    <w:rsid w:val="56AC2486"/>
    <w:rsid w:val="57A5105B"/>
    <w:rsid w:val="586E37F0"/>
    <w:rsid w:val="587A136B"/>
    <w:rsid w:val="59D40607"/>
    <w:rsid w:val="5B3641CD"/>
    <w:rsid w:val="5B740BC8"/>
    <w:rsid w:val="5B8C50E3"/>
    <w:rsid w:val="5B947BDB"/>
    <w:rsid w:val="5C2268F0"/>
    <w:rsid w:val="5D04101B"/>
    <w:rsid w:val="5D2C46C6"/>
    <w:rsid w:val="5D5E6C15"/>
    <w:rsid w:val="5D9B1847"/>
    <w:rsid w:val="5DC170F4"/>
    <w:rsid w:val="5DD21301"/>
    <w:rsid w:val="5DD60239"/>
    <w:rsid w:val="5EA96E87"/>
    <w:rsid w:val="5F5F7D41"/>
    <w:rsid w:val="60DD4922"/>
    <w:rsid w:val="60F41DC3"/>
    <w:rsid w:val="61167757"/>
    <w:rsid w:val="61A64BFE"/>
    <w:rsid w:val="628D2EDB"/>
    <w:rsid w:val="62C91468"/>
    <w:rsid w:val="62F537D8"/>
    <w:rsid w:val="6370733A"/>
    <w:rsid w:val="64AC6391"/>
    <w:rsid w:val="66E5229D"/>
    <w:rsid w:val="67592E6B"/>
    <w:rsid w:val="67FC6E05"/>
    <w:rsid w:val="69A022B3"/>
    <w:rsid w:val="69BB5AF7"/>
    <w:rsid w:val="69D3282D"/>
    <w:rsid w:val="6A670E11"/>
    <w:rsid w:val="6AAF5D15"/>
    <w:rsid w:val="6B0D5BA0"/>
    <w:rsid w:val="6B5478DD"/>
    <w:rsid w:val="6BBC0310"/>
    <w:rsid w:val="6C16401E"/>
    <w:rsid w:val="6C40624E"/>
    <w:rsid w:val="6C4A7000"/>
    <w:rsid w:val="6C876B11"/>
    <w:rsid w:val="6DAE0693"/>
    <w:rsid w:val="6E07341D"/>
    <w:rsid w:val="6F56024D"/>
    <w:rsid w:val="6F954DC1"/>
    <w:rsid w:val="704A6721"/>
    <w:rsid w:val="7057541D"/>
    <w:rsid w:val="70714708"/>
    <w:rsid w:val="70AE6992"/>
    <w:rsid w:val="7103751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C4160FC"/>
    <w:rsid w:val="7C7F66A3"/>
    <w:rsid w:val="7D1F067E"/>
    <w:rsid w:val="7D3F6BA5"/>
    <w:rsid w:val="7E74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EDE5643"/>
  <w15:docId w15:val="{51035F5A-206C-48EC-BE33-0E208D87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uiPriority w:val="99"/>
    <w:qFormat/>
    <w:pPr>
      <w:spacing w:after="0"/>
      <w:ind w:firstLine="498"/>
    </w:pPr>
  </w:style>
  <w:style w:type="table" w:styleId="af">
    <w:name w:val="Table Grid"/>
    <w:basedOn w:val="a1"/>
    <w:autoRedefine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autoRedefine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autoRedefine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styleId="TOC">
    <w:name w:val="TOC Heading"/>
    <w:basedOn w:val="10"/>
    <w:next w:val="a"/>
    <w:uiPriority w:val="39"/>
    <w:unhideWhenUsed/>
    <w:qFormat/>
    <w:rsid w:val="000A604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654</Words>
  <Characters>3729</Characters>
  <Application>Microsoft Office Word</Application>
  <DocSecurity>0</DocSecurity>
  <Lines>31</Lines>
  <Paragraphs>8</Paragraphs>
  <ScaleCrop>false</ScaleCrop>
  <Company>china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61</cp:revision>
  <cp:lastPrinted>2016-09-28T07:20:00Z</cp:lastPrinted>
  <dcterms:created xsi:type="dcterms:W3CDTF">2019-11-28T08:42:00Z</dcterms:created>
  <dcterms:modified xsi:type="dcterms:W3CDTF">2024-06-14T02:53:00Z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65D760A8EAAD47558E9CBCDC6D747994_13</vt:lpwstr>
  </property>
</Properties>
</file>