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after="100" w:afterAutospacing="1" w:line="360" w:lineRule="auto"/>
        <w:contextualSpacing/>
        <w:textAlignment w:val="auto"/>
        <w:rPr>
          <w:rFonts w:hint="default" w:ascii="Times New Roman" w:hAnsi="Times New Roman" w:cs="Times New Roman" w:eastAsiaTheme="minorEastAsia"/>
          <w:sz w:val="24"/>
          <w:szCs w:val="24"/>
        </w:rPr>
        <w:sectPr>
          <w:headerReference r:id="rId3" w:type="default"/>
          <w:footerReference r:id="rId4" w:type="default"/>
          <w:endnotePr>
            <w:numFmt w:val="decimal"/>
          </w:endnotePr>
          <w:pgSz w:w="11906" w:h="16838"/>
          <w:pgMar w:top="1440" w:right="1293" w:bottom="1440" w:left="1293" w:header="907" w:footer="907" w:gutter="0"/>
          <w:pgNumType w:fmt="decimal"/>
          <w:cols w:space="0" w:num="1"/>
          <w:rtlGutter w:val="0"/>
          <w:docGrid w:linePitch="286" w:charSpace="0"/>
        </w:sectPr>
      </w:pPr>
      <w:bookmarkStart w:id="0" w:name="_Toc468962812"/>
      <w:bookmarkEnd w:id="0"/>
      <w:bookmarkStart w:id="1" w:name="_Toc25695"/>
      <w:bookmarkStart w:id="2" w:name="_Toc27944"/>
      <w:r>
        <w:rPr>
          <w:rFonts w:hint="default" w:ascii="Times New Roman" w:hAnsi="Times New Roman" w:cs="Times New Roman" w:eastAsiaTheme="minorEastAsia"/>
          <w:sz w:val="24"/>
          <w:szCs w:val="24"/>
        </w:rPr>
        <mc:AlternateContent>
          <mc:Choice Requires="wps">
            <w:drawing>
              <wp:anchor distT="0" distB="0" distL="114300" distR="114300" simplePos="0" relativeHeight="251667456" behindDoc="0" locked="0" layoutInCell="1" allowOverlap="1">
                <wp:simplePos x="0" y="0"/>
                <wp:positionH relativeFrom="column">
                  <wp:posOffset>1153795</wp:posOffset>
                </wp:positionH>
                <wp:positionV relativeFrom="paragraph">
                  <wp:posOffset>3624580</wp:posOffset>
                </wp:positionV>
                <wp:extent cx="3851910" cy="7112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3851910" cy="711200"/>
                        </a:xfrm>
                        <a:prstGeom prst="rect">
                          <a:avLst/>
                        </a:prstGeom>
                        <a:noFill/>
                        <a:ln w="6350" cap="flat" cmpd="sng">
                          <a:noFill/>
                          <a:prstDash val="solid"/>
                        </a:ln>
                      </wps:spPr>
                      <wps:style>
                        <a:lnRef idx="0">
                          <a:schemeClr val="accent1"/>
                        </a:lnRef>
                        <a:fillRef idx="0">
                          <a:schemeClr val="accent1"/>
                        </a:fillRef>
                        <a:effectRef idx="0">
                          <a:schemeClr val="accent1"/>
                        </a:effectRef>
                        <a:fontRef idx="minor">
                          <a:schemeClr val="dk1"/>
                        </a:fontRef>
                      </wps:style>
                      <wps:txbx>
                        <w:txbxContent>
                          <w:p>
                            <w:pPr>
                              <w:jc w:val="distribute"/>
                              <w:rPr>
                                <w:color w:val="FFFFFF" w:themeColor="background1"/>
                                <w:sz w:val="56"/>
                                <w:szCs w:val="56"/>
                                <w14:textFill>
                                  <w14:noFill/>
                                </w14:textFill>
                              </w:rPr>
                            </w:pPr>
                            <w:r>
                              <w:rPr>
                                <w:rFonts w:hint="eastAsia" w:ascii="微软雅黑" w:hAnsi="微软雅黑" w:eastAsia="微软雅黑" w:cs="微软雅黑"/>
                                <w:b/>
                                <w:bCs/>
                                <w:color w:val="FFFFFF" w:themeColor="background1"/>
                                <w:sz w:val="56"/>
                                <w:szCs w:val="56"/>
                                <w14:textFill>
                                  <w14:solidFill>
                                    <w14:schemeClr w14:val="bg1"/>
                                  </w14:solidFill>
                                </w14:textFill>
                              </w:rPr>
                              <w:t>检测结题报告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0.85pt;margin-top:285.4pt;height:56pt;width:303.3pt;z-index:251667456;mso-width-relative:page;mso-height-relative:page;" filled="f" stroked="f" coordsize="21600,21600" o:gfxdata="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E/ClmTaAAAA&#10;CwEAAA8AAAAAAAAAAQAgAAAAIgAAAGRycy9kb3ducmV2LnhtbFBLAQIUABQAAAAIAIdO4kBwW3i4&#10;VAIAAJcEAAAOAAAAAAAAAAEAIAAAACkBAABkcnMvZTJvRG9jLnhtbFBLBQYAAAAABgAGAFkBAADv&#10;BQAAAAA=&#10;">
                <v:fill on="f" focussize="0,0"/>
                <v:stroke on="f" weight="0.5pt"/>
                <v:imagedata o:title=""/>
                <o:lock v:ext="edit" aspectratio="f"/>
                <v:textbox>
                  <w:txbxContent>
                    <w:p>
                      <w:pPr>
                        <w:jc w:val="distribute"/>
                        <w:rPr>
                          <w:color w:val="FFFFFF" w:themeColor="background1"/>
                          <w:sz w:val="56"/>
                          <w:szCs w:val="56"/>
                          <w14:textFill>
                            <w14:noFill/>
                          </w14:textFill>
                        </w:rPr>
                      </w:pPr>
                      <w:r>
                        <w:rPr>
                          <w:rFonts w:hint="eastAsia" w:ascii="微软雅黑" w:hAnsi="微软雅黑" w:eastAsia="微软雅黑" w:cs="微软雅黑"/>
                          <w:b/>
                          <w:bCs/>
                          <w:color w:val="FFFFFF" w:themeColor="background1"/>
                          <w:sz w:val="56"/>
                          <w:szCs w:val="56"/>
                          <w14:textFill>
                            <w14:solidFill>
                              <w14:schemeClr w14:val="bg1"/>
                            </w14:solidFill>
                          </w14:textFill>
                        </w:rPr>
                        <w:t>检测结题报告</w:t>
                      </w:r>
                    </w:p>
                  </w:txbxContent>
                </v:textbox>
              </v:shape>
            </w:pict>
          </mc:Fallback>
        </mc:AlternateContent>
      </w:r>
      <w:r>
        <w:rPr>
          <w:rFonts w:hint="default" w:ascii="Times New Roman" w:hAnsi="Times New Roman" w:cs="Times New Roman" w:eastAsiaTheme="minorEastAsia"/>
          <w:sz w:val="24"/>
          <w:szCs w:val="24"/>
        </w:rPr>
        <mc:AlternateContent>
          <mc:Choice Requires="wps">
            <w:drawing>
              <wp:anchor distT="0" distB="0" distL="114300" distR="114300" simplePos="0" relativeHeight="251666432" behindDoc="0" locked="0" layoutInCell="1" allowOverlap="1">
                <wp:simplePos x="0" y="0"/>
                <wp:positionH relativeFrom="column">
                  <wp:posOffset>-814705</wp:posOffset>
                </wp:positionH>
                <wp:positionV relativeFrom="paragraph">
                  <wp:posOffset>1211580</wp:posOffset>
                </wp:positionV>
                <wp:extent cx="7553960" cy="226695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7553960" cy="2266950"/>
                        </a:xfrm>
                        <a:prstGeom prst="rect">
                          <a:avLst/>
                        </a:prstGeom>
                        <a:noFill/>
                        <a:ln w="6350" cap="flat" cmpd="sng">
                          <a:noFill/>
                          <a:prstDash val="solid"/>
                        </a:ln>
                      </wps:spPr>
                      <wps:style>
                        <a:lnRef idx="0">
                          <a:schemeClr val="accent1"/>
                        </a:lnRef>
                        <a:fillRef idx="0">
                          <a:schemeClr val="accent1"/>
                        </a:fillRef>
                        <a:effectRef idx="0">
                          <a:schemeClr val="accent1"/>
                        </a:effectRef>
                        <a:fontRef idx="minor">
                          <a:schemeClr val="dk1"/>
                        </a:fontRef>
                      </wps:style>
                      <wps:txbx>
                        <w:txbxContent>
                          <w:p>
                            <w:pPr>
                              <w:jc w:val="center"/>
                              <w:rPr>
                                <w:rFonts w:ascii="Times New Roman" w:hAnsi="Times New Roman" w:eastAsia="微软雅黑"/>
                                <w:b/>
                                <w:bCs/>
                                <w:color w:val="FFFFFF" w:themeColor="background1"/>
                                <w:sz w:val="112"/>
                                <w:szCs w:val="112"/>
                                <w14:textFill>
                                  <w14:solidFill>
                                    <w14:schemeClr w14:val="bg1"/>
                                  </w14:solidFill>
                                </w14:textFill>
                              </w:rPr>
                            </w:pPr>
                            <w:r>
                              <w:rPr>
                                <w:rFonts w:hint="eastAsia" w:ascii="Times New Roman" w:hAnsi="Times New Roman" w:eastAsia="微软雅黑"/>
                                <w:b/>
                                <w:bCs/>
                                <w:color w:val="FFFFFF" w:themeColor="background1"/>
                                <w:sz w:val="96"/>
                                <w:szCs w:val="96"/>
                                <w:lang w:val="en-US" w:eastAsia="zh-CN"/>
                                <w14:textFill>
                                  <w14:solidFill>
                                    <w14:schemeClr w14:val="bg1"/>
                                  </w14:solidFill>
                                </w14:textFill>
                              </w:rPr>
                              <w:t>成骨模型实验</w:t>
                            </w:r>
                            <w:r>
                              <w:rPr>
                                <w:rFonts w:hint="eastAsia" w:ascii="Times New Roman" w:hAnsi="Times New Roman" w:eastAsia="微软雅黑"/>
                                <w:b/>
                                <w:bCs/>
                                <w:color w:val="FFFFFF" w:themeColor="background1"/>
                                <w:sz w:val="96"/>
                                <w:szCs w:val="96"/>
                                <w:lang w:val="en-US" w:eastAsia="zh-CN"/>
                                <w14:textFill>
                                  <w14:solidFill>
                                    <w14:schemeClr w14:val="bg1"/>
                                  </w14:solidFill>
                                </w14:textFill>
                              </w:rPr>
                              <w:br w:type="textWrapping"/>
                            </w:r>
                            <w:r>
                              <w:rPr>
                                <w:rFonts w:hint="eastAsia" w:ascii="Times New Roman" w:hAnsi="Times New Roman" w:eastAsia="微软雅黑"/>
                                <w:b/>
                                <w:bCs/>
                                <w:color w:val="FFFFFF" w:themeColor="background1"/>
                                <w:sz w:val="96"/>
                                <w:szCs w:val="96"/>
                                <w14:textFill>
                                  <w14:solidFill>
                                    <w14:schemeClr w14:val="bg1"/>
                                  </w14:solidFill>
                                </w14:textFill>
                              </w:rPr>
                              <w:t>实验报告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4.15pt;margin-top:95.4pt;height:178.5pt;width:594.8pt;z-index:251666432;mso-width-relative:page;mso-height-relative:page;" filled="f" stroked="f" coordsize="21600,21600" o:gfxdata="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PCds590AAAANAQAADwAAAAAAAAABACAAAAAiAAAAZHJzL2Rvd25yZXYueG1sUEsBAhQAFAAAAAgA&#10;h07iQMhRRB9ZAgAAmAQAAA4AAAAAAAAAAQAgAAAALAEAAGRycy9lMm9Eb2MueG1sUEsFBgAAAAAG&#10;AAYAWQEAAPcFAAAAAA==&#10;">
                <v:fill on="f" focussize="0,0"/>
                <v:stroke on="f" weight="0.5pt"/>
                <v:imagedata o:title=""/>
                <o:lock v:ext="edit" aspectratio="f"/>
                <v:textbox>
                  <w:txbxContent>
                    <w:p>
                      <w:pPr>
                        <w:jc w:val="center"/>
                        <w:rPr>
                          <w:rFonts w:ascii="Times New Roman" w:hAnsi="Times New Roman" w:eastAsia="微软雅黑"/>
                          <w:b/>
                          <w:bCs/>
                          <w:color w:val="FFFFFF" w:themeColor="background1"/>
                          <w:sz w:val="112"/>
                          <w:szCs w:val="112"/>
                          <w14:textFill>
                            <w14:solidFill>
                              <w14:schemeClr w14:val="bg1"/>
                            </w14:solidFill>
                          </w14:textFill>
                        </w:rPr>
                      </w:pPr>
                      <w:r>
                        <w:rPr>
                          <w:rFonts w:hint="eastAsia" w:ascii="Times New Roman" w:hAnsi="Times New Roman" w:eastAsia="微软雅黑"/>
                          <w:b/>
                          <w:bCs/>
                          <w:color w:val="FFFFFF" w:themeColor="background1"/>
                          <w:sz w:val="96"/>
                          <w:szCs w:val="96"/>
                          <w:lang w:val="en-US" w:eastAsia="zh-CN"/>
                          <w14:textFill>
                            <w14:solidFill>
                              <w14:schemeClr w14:val="bg1"/>
                            </w14:solidFill>
                          </w14:textFill>
                        </w:rPr>
                        <w:t>成骨模型实验</w:t>
                      </w:r>
                      <w:r>
                        <w:rPr>
                          <w:rFonts w:hint="eastAsia" w:ascii="Times New Roman" w:hAnsi="Times New Roman" w:eastAsia="微软雅黑"/>
                          <w:b/>
                          <w:bCs/>
                          <w:color w:val="FFFFFF" w:themeColor="background1"/>
                          <w:sz w:val="96"/>
                          <w:szCs w:val="96"/>
                          <w:lang w:val="en-US" w:eastAsia="zh-CN"/>
                          <w14:textFill>
                            <w14:solidFill>
                              <w14:schemeClr w14:val="bg1"/>
                            </w14:solidFill>
                          </w14:textFill>
                        </w:rPr>
                        <w:br w:type="textWrapping"/>
                      </w:r>
                      <w:r>
                        <w:rPr>
                          <w:rFonts w:hint="eastAsia" w:ascii="Times New Roman" w:hAnsi="Times New Roman" w:eastAsia="微软雅黑"/>
                          <w:b/>
                          <w:bCs/>
                          <w:color w:val="FFFFFF" w:themeColor="background1"/>
                          <w:sz w:val="96"/>
                          <w:szCs w:val="96"/>
                          <w14:textFill>
                            <w14:solidFill>
                              <w14:schemeClr w14:val="bg1"/>
                            </w14:solidFill>
                          </w14:textFill>
                        </w:rPr>
                        <w:t>实验报告</w:t>
                      </w:r>
                    </w:p>
                  </w:txbxContent>
                </v:textbox>
              </v:shape>
            </w:pict>
          </mc:Fallback>
        </mc:AlternateContent>
      </w:r>
      <w:r>
        <w:rPr>
          <w:rFonts w:hint="default" w:ascii="Times New Roman" w:hAnsi="Times New Roman" w:cs="Times New Roman" w:eastAsiaTheme="minorEastAsia"/>
          <w:sz w:val="24"/>
          <w:szCs w:val="24"/>
        </w:rPr>
        <w:drawing>
          <wp:anchor distT="0" distB="0" distL="114300" distR="114300" simplePos="0" relativeHeight="251664384" behindDoc="0" locked="0" layoutInCell="1" allowOverlap="1">
            <wp:simplePos x="0" y="0"/>
            <wp:positionH relativeFrom="column">
              <wp:posOffset>1600200</wp:posOffset>
            </wp:positionH>
            <wp:positionV relativeFrom="paragraph">
              <wp:posOffset>-46990</wp:posOffset>
            </wp:positionV>
            <wp:extent cx="2579370" cy="530225"/>
            <wp:effectExtent l="0" t="0" r="11430" b="3175"/>
            <wp:wrapTopAndBottom/>
            <wp:docPr id="18" name="图片 18" descr="资源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资源 9"/>
                    <pic:cNvPicPr>
                      <a:picLocks noChangeAspect="1"/>
                    </pic:cNvPicPr>
                  </pic:nvPicPr>
                  <pic:blipFill>
                    <a:blip r:embed="rId6"/>
                    <a:stretch>
                      <a:fillRect/>
                    </a:stretch>
                  </pic:blipFill>
                  <pic:spPr>
                    <a:xfrm>
                      <a:off x="0" y="0"/>
                      <a:ext cx="2579370" cy="530225"/>
                    </a:xfrm>
                    <a:prstGeom prst="rect">
                      <a:avLst/>
                    </a:prstGeom>
                  </pic:spPr>
                </pic:pic>
              </a:graphicData>
            </a:graphic>
          </wp:anchor>
        </w:drawing>
      </w:r>
      <w:r>
        <w:rPr>
          <w:rFonts w:hint="default" w:ascii="Times New Roman" w:hAnsi="Times New Roman" w:cs="Times New Roman" w:eastAsiaTheme="minorEastAsia"/>
          <w:sz w:val="24"/>
          <w:szCs w:val="24"/>
        </w:rPr>
        <mc:AlternateContent>
          <mc:Choice Requires="wps">
            <w:drawing>
              <wp:anchor distT="0" distB="0" distL="114300" distR="114300" simplePos="0" relativeHeight="251668480" behindDoc="0" locked="0" layoutInCell="1" allowOverlap="1">
                <wp:simplePos x="0" y="0"/>
                <wp:positionH relativeFrom="column">
                  <wp:posOffset>-826770</wp:posOffset>
                </wp:positionH>
                <wp:positionV relativeFrom="paragraph">
                  <wp:posOffset>6561455</wp:posOffset>
                </wp:positionV>
                <wp:extent cx="7556500" cy="2844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7556500" cy="2844800"/>
                        </a:xfrm>
                        <a:prstGeom prst="rect">
                          <a:avLst/>
                        </a:prstGeom>
                        <a:noFill/>
                        <a:ln w="6350" cap="flat" cmpd="sng">
                          <a:noFill/>
                          <a:prstDash val="solid"/>
                        </a:ln>
                      </wps:spPr>
                      <wps:style>
                        <a:lnRef idx="0">
                          <a:schemeClr val="accent1"/>
                        </a:lnRef>
                        <a:fillRef idx="0">
                          <a:schemeClr val="accent1"/>
                        </a:fillRef>
                        <a:effectRef idx="0">
                          <a:schemeClr val="accent1"/>
                        </a:effectRef>
                        <a:fontRef idx="minor">
                          <a:schemeClr val="dk1"/>
                        </a:fontRef>
                      </wps:style>
                      <wps:txbx>
                        <w:txbxContent>
                          <w:tbl>
                            <w:tblPr>
                              <w:tblStyle w:val="15"/>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2716"/>
                              <w:gridCol w:w="2689"/>
                              <w:gridCol w:w="2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4" w:type="dxa"/>
                                </w:tcPr>
                                <w:p>
                                  <w:pPr>
                                    <w:spacing w:after="120" w:afterLines="50" w:line="480" w:lineRule="exact"/>
                                    <w:jc w:val="center"/>
                                    <w:rPr>
                                      <w:rFonts w:ascii="Times New Roman" w:hAnsi="Times New Roman" w:eastAsiaTheme="minorEastAsia"/>
                                      <w:b/>
                                      <w:bCs/>
                                      <w:color w:val="000000" w:themeColor="text1"/>
                                      <w:sz w:val="22"/>
                                      <w14:textFill>
                                        <w14:solidFill>
                                          <w14:schemeClr w14:val="tx1"/>
                                        </w14:solidFill>
                                      </w14:textFill>
                                    </w:rPr>
                                  </w:pPr>
                                  <w:r>
                                    <w:rPr>
                                      <w:rFonts w:ascii="Times New Roman" w:hAnsi="Times New Roman" w:eastAsiaTheme="minorEastAsia"/>
                                      <w:b/>
                                      <w:bCs/>
                                      <w:color w:val="000000" w:themeColor="text1"/>
                                      <w:sz w:val="22"/>
                                      <w14:textFill>
                                        <w14:solidFill>
                                          <w14:schemeClr w14:val="tx1"/>
                                        </w14:solidFill>
                                      </w14:textFill>
                                    </w:rPr>
                                    <w:t>客户姓名</w:t>
                                  </w:r>
                                </w:p>
                              </w:tc>
                              <w:tc>
                                <w:tcPr>
                                  <w:tcW w:w="2716" w:type="dxa"/>
                                </w:tcPr>
                                <w:p>
                                  <w:pPr>
                                    <w:spacing w:after="120" w:afterLines="50" w:line="480" w:lineRule="exact"/>
                                    <w:jc w:val="center"/>
                                    <w:rPr>
                                      <w:rFonts w:hint="eastAsia" w:ascii="Times New Roman" w:hAnsi="Times New Roman" w:eastAsiaTheme="minorEastAsia"/>
                                      <w:b/>
                                      <w:bCs/>
                                      <w:color w:val="000000" w:themeColor="text1"/>
                                      <w:sz w:val="22"/>
                                      <w:lang w:val="en-US" w:eastAsia="zh-CN"/>
                                      <w14:textFill>
                                        <w14:solidFill>
                                          <w14:schemeClr w14:val="tx1"/>
                                        </w14:solidFill>
                                      </w14:textFill>
                                    </w:rPr>
                                  </w:pPr>
                                </w:p>
                              </w:tc>
                              <w:tc>
                                <w:tcPr>
                                  <w:tcW w:w="2689" w:type="dxa"/>
                                </w:tcPr>
                                <w:p>
                                  <w:pPr>
                                    <w:spacing w:after="120" w:afterLines="50" w:line="480" w:lineRule="exact"/>
                                    <w:jc w:val="center"/>
                                    <w:rPr>
                                      <w:rFonts w:ascii="Times New Roman" w:hAnsi="Times New Roman" w:eastAsiaTheme="minorEastAsia"/>
                                      <w:b/>
                                      <w:bCs/>
                                      <w:color w:val="000000" w:themeColor="text1"/>
                                      <w:sz w:val="22"/>
                                      <w14:textFill>
                                        <w14:solidFill>
                                          <w14:schemeClr w14:val="tx1"/>
                                        </w14:solidFill>
                                      </w14:textFill>
                                    </w:rPr>
                                  </w:pPr>
                                  <w:r>
                                    <w:rPr>
                                      <w:rFonts w:ascii="Times New Roman" w:hAnsi="Times New Roman" w:eastAsiaTheme="minorEastAsia"/>
                                      <w:b/>
                                      <w:bCs/>
                                      <w:color w:val="000000" w:themeColor="text1"/>
                                      <w:sz w:val="22"/>
                                      <w14:textFill>
                                        <w14:solidFill>
                                          <w14:schemeClr w14:val="tx1"/>
                                        </w14:solidFill>
                                      </w14:textFill>
                                    </w:rPr>
                                    <w:t>订单编号</w:t>
                                  </w:r>
                                </w:p>
                              </w:tc>
                              <w:tc>
                                <w:tcPr>
                                  <w:tcW w:w="2557" w:type="dxa"/>
                                </w:tcPr>
                                <w:p>
                                  <w:pPr>
                                    <w:spacing w:after="120" w:afterLines="50" w:line="480" w:lineRule="exact"/>
                                    <w:jc w:val="center"/>
                                    <w:rPr>
                                      <w:rFonts w:hint="eastAsia" w:ascii="Times New Roman" w:hAnsi="Times New Roman" w:eastAsiaTheme="minorEastAsia"/>
                                      <w:b/>
                                      <w:bCs/>
                                      <w:color w:val="000000" w:themeColor="text1"/>
                                      <w:sz w:val="2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124" w:type="dxa"/>
                                </w:tcPr>
                                <w:p>
                                  <w:pPr>
                                    <w:spacing w:after="120" w:afterLines="50" w:line="480" w:lineRule="exact"/>
                                    <w:jc w:val="center"/>
                                    <w:rPr>
                                      <w:rFonts w:ascii="Times New Roman" w:hAnsi="Times New Roman" w:eastAsiaTheme="minorEastAsia"/>
                                      <w:b/>
                                      <w:bCs/>
                                      <w:color w:val="000000" w:themeColor="text1"/>
                                      <w:sz w:val="22"/>
                                      <w14:textFill>
                                        <w14:solidFill>
                                          <w14:schemeClr w14:val="tx1"/>
                                        </w14:solidFill>
                                      </w14:textFill>
                                    </w:rPr>
                                  </w:pPr>
                                  <w:r>
                                    <w:rPr>
                                      <w:rFonts w:ascii="Times New Roman" w:hAnsi="Times New Roman" w:eastAsiaTheme="minorEastAsia"/>
                                      <w:b/>
                                      <w:bCs/>
                                      <w:color w:val="000000" w:themeColor="text1"/>
                                      <w:sz w:val="22"/>
                                      <w14:textFill>
                                        <w14:solidFill>
                                          <w14:schemeClr w14:val="tx1"/>
                                        </w14:solidFill>
                                      </w14:textFill>
                                    </w:rPr>
                                    <w:t>项目启动日期</w:t>
                                  </w:r>
                                </w:p>
                              </w:tc>
                              <w:tc>
                                <w:tcPr>
                                  <w:tcW w:w="2716" w:type="dxa"/>
                                </w:tcPr>
                                <w:p>
                                  <w:pPr>
                                    <w:spacing w:after="120" w:afterLines="50" w:line="480" w:lineRule="exact"/>
                                    <w:jc w:val="center"/>
                                    <w:rPr>
                                      <w:rFonts w:hint="default" w:ascii="Times New Roman" w:hAnsi="Times New Roman" w:eastAsiaTheme="minorEastAsia"/>
                                      <w:b/>
                                      <w:bCs/>
                                      <w:color w:val="000000" w:themeColor="text1"/>
                                      <w:sz w:val="22"/>
                                      <w:lang w:val="en-US" w:eastAsia="zh-CN"/>
                                      <w14:textFill>
                                        <w14:solidFill>
                                          <w14:schemeClr w14:val="tx1"/>
                                        </w14:solidFill>
                                      </w14:textFill>
                                    </w:rPr>
                                  </w:pPr>
                                </w:p>
                              </w:tc>
                              <w:tc>
                                <w:tcPr>
                                  <w:tcW w:w="2689" w:type="dxa"/>
                                </w:tcPr>
                                <w:p>
                                  <w:pPr>
                                    <w:spacing w:after="120" w:afterLines="50" w:line="480" w:lineRule="exact"/>
                                    <w:jc w:val="center"/>
                                    <w:rPr>
                                      <w:rFonts w:ascii="Times New Roman" w:hAnsi="Times New Roman" w:eastAsiaTheme="minorEastAsia"/>
                                      <w:b/>
                                      <w:bCs/>
                                      <w:color w:val="000000" w:themeColor="text1"/>
                                      <w:sz w:val="22"/>
                                      <w14:textFill>
                                        <w14:solidFill>
                                          <w14:schemeClr w14:val="tx1"/>
                                        </w14:solidFill>
                                      </w14:textFill>
                                    </w:rPr>
                                  </w:pPr>
                                  <w:r>
                                    <w:rPr>
                                      <w:rFonts w:ascii="Times New Roman" w:hAnsi="Times New Roman" w:eastAsiaTheme="minorEastAsia"/>
                                      <w:b/>
                                      <w:bCs/>
                                      <w:color w:val="000000" w:themeColor="text1"/>
                                      <w:sz w:val="22"/>
                                      <w14:textFill>
                                        <w14:solidFill>
                                          <w14:schemeClr w14:val="tx1"/>
                                        </w14:solidFill>
                                      </w14:textFill>
                                    </w:rPr>
                                    <w:t>项目完成日期</w:t>
                                  </w:r>
                                </w:p>
                              </w:tc>
                              <w:tc>
                                <w:tcPr>
                                  <w:tcW w:w="2557" w:type="dxa"/>
                                </w:tcPr>
                                <w:p>
                                  <w:pPr>
                                    <w:spacing w:after="120" w:afterLines="50" w:line="480" w:lineRule="exact"/>
                                    <w:jc w:val="center"/>
                                    <w:rPr>
                                      <w:rFonts w:hint="default" w:ascii="Times New Roman" w:hAnsi="Times New Roman" w:eastAsiaTheme="minorEastAsia"/>
                                      <w:b/>
                                      <w:bCs/>
                                      <w:color w:val="000000" w:themeColor="text1"/>
                                      <w:sz w:val="2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2124" w:type="dxa"/>
                                </w:tcPr>
                                <w:p>
                                  <w:pPr>
                                    <w:spacing w:after="120" w:afterLines="50" w:line="480" w:lineRule="exact"/>
                                    <w:jc w:val="center"/>
                                    <w:rPr>
                                      <w:rFonts w:ascii="Times New Roman" w:hAnsi="Times New Roman" w:eastAsiaTheme="minorEastAsia"/>
                                      <w:b/>
                                      <w:bCs/>
                                      <w:color w:val="000000" w:themeColor="text1"/>
                                      <w:sz w:val="22"/>
                                      <w14:textFill>
                                        <w14:solidFill>
                                          <w14:schemeClr w14:val="tx1"/>
                                        </w14:solidFill>
                                      </w14:textFill>
                                    </w:rPr>
                                  </w:pPr>
                                  <w:r>
                                    <w:rPr>
                                      <w:rFonts w:ascii="Times New Roman" w:hAnsi="Times New Roman" w:eastAsiaTheme="minorEastAsia"/>
                                      <w:b/>
                                      <w:bCs/>
                                      <w:color w:val="000000" w:themeColor="text1"/>
                                      <w:sz w:val="22"/>
                                      <w14:textFill>
                                        <w14:solidFill>
                                          <w14:schemeClr w14:val="tx1"/>
                                        </w14:solidFill>
                                      </w14:textFill>
                                    </w:rPr>
                                    <w:t>报告撰写人</w:t>
                                  </w:r>
                                </w:p>
                              </w:tc>
                              <w:tc>
                                <w:tcPr>
                                  <w:tcW w:w="2716" w:type="dxa"/>
                                </w:tcPr>
                                <w:p>
                                  <w:pPr>
                                    <w:spacing w:after="120" w:afterLines="50" w:line="480" w:lineRule="exact"/>
                                    <w:jc w:val="center"/>
                                    <w:rPr>
                                      <w:rFonts w:hint="eastAsia" w:ascii="Times New Roman" w:hAnsi="Times New Roman" w:eastAsiaTheme="minorEastAsia"/>
                                      <w:b/>
                                      <w:bCs/>
                                      <w:color w:val="000000" w:themeColor="text1"/>
                                      <w:sz w:val="22"/>
                                      <w:lang w:val="en-US" w:eastAsia="zh-CN"/>
                                      <w14:textFill>
                                        <w14:solidFill>
                                          <w14:schemeClr w14:val="tx1"/>
                                        </w14:solidFill>
                                      </w14:textFill>
                                    </w:rPr>
                                  </w:pPr>
                                </w:p>
                              </w:tc>
                              <w:tc>
                                <w:tcPr>
                                  <w:tcW w:w="2689" w:type="dxa"/>
                                </w:tcPr>
                                <w:p>
                                  <w:pPr>
                                    <w:spacing w:after="120" w:afterLines="50" w:line="480" w:lineRule="exact"/>
                                    <w:jc w:val="center"/>
                                    <w:rPr>
                                      <w:rFonts w:ascii="Times New Roman" w:hAnsi="Times New Roman" w:eastAsiaTheme="minorEastAsia"/>
                                      <w:b/>
                                      <w:bCs/>
                                      <w:color w:val="000000" w:themeColor="text1"/>
                                      <w:sz w:val="22"/>
                                      <w14:textFill>
                                        <w14:solidFill>
                                          <w14:schemeClr w14:val="tx1"/>
                                        </w14:solidFill>
                                      </w14:textFill>
                                    </w:rPr>
                                  </w:pPr>
                                  <w:r>
                                    <w:rPr>
                                      <w:rFonts w:ascii="Times New Roman" w:hAnsi="Times New Roman" w:eastAsiaTheme="minorEastAsia"/>
                                      <w:b/>
                                      <w:bCs/>
                                      <w:color w:val="000000" w:themeColor="text1"/>
                                      <w:sz w:val="22"/>
                                      <w14:textFill>
                                        <w14:solidFill>
                                          <w14:schemeClr w14:val="tx1"/>
                                        </w14:solidFill>
                                      </w14:textFill>
                                    </w:rPr>
                                    <w:t>报告复核人</w:t>
                                  </w:r>
                                </w:p>
                              </w:tc>
                              <w:tc>
                                <w:tcPr>
                                  <w:tcW w:w="2557" w:type="dxa"/>
                                </w:tcPr>
                                <w:p>
                                  <w:pPr>
                                    <w:spacing w:after="120" w:afterLines="50" w:line="480" w:lineRule="exact"/>
                                    <w:jc w:val="center"/>
                                    <w:rPr>
                                      <w:rFonts w:hint="default" w:ascii="Times New Roman" w:hAnsi="Times New Roman" w:eastAsiaTheme="minorEastAsia"/>
                                      <w:b/>
                                      <w:bCs/>
                                      <w:color w:val="000000" w:themeColor="text1"/>
                                      <w:sz w:val="2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124" w:type="dxa"/>
                                </w:tcPr>
                                <w:p>
                                  <w:pPr>
                                    <w:spacing w:after="120" w:afterLines="50" w:line="480" w:lineRule="exact"/>
                                    <w:jc w:val="center"/>
                                    <w:rPr>
                                      <w:rFonts w:ascii="Times New Roman" w:hAnsi="Times New Roman" w:eastAsiaTheme="minorEastAsia"/>
                                      <w:b/>
                                      <w:bCs/>
                                      <w:color w:val="000000" w:themeColor="text1"/>
                                      <w:sz w:val="22"/>
                                      <w14:textFill>
                                        <w14:solidFill>
                                          <w14:schemeClr w14:val="tx1"/>
                                        </w14:solidFill>
                                      </w14:textFill>
                                    </w:rPr>
                                  </w:pPr>
                                  <w:r>
                                    <w:rPr>
                                      <w:rFonts w:ascii="Times New Roman" w:hAnsi="Times New Roman" w:eastAsiaTheme="minorEastAsia"/>
                                      <w:b/>
                                      <w:bCs/>
                                      <w:color w:val="000000" w:themeColor="text1"/>
                                      <w:sz w:val="22"/>
                                      <w14:textFill>
                                        <w14:solidFill>
                                          <w14:schemeClr w14:val="tx1"/>
                                        </w14:solidFill>
                                      </w14:textFill>
                                    </w:rPr>
                                    <w:t>报告授权人</w:t>
                                  </w:r>
                                </w:p>
                              </w:tc>
                              <w:tc>
                                <w:tcPr>
                                  <w:tcW w:w="2716" w:type="dxa"/>
                                </w:tcPr>
                                <w:p>
                                  <w:pPr>
                                    <w:spacing w:after="120" w:afterLines="50" w:line="480" w:lineRule="exact"/>
                                    <w:jc w:val="center"/>
                                    <w:rPr>
                                      <w:rFonts w:hint="eastAsia" w:ascii="Times New Roman" w:hAnsi="Times New Roman" w:eastAsiaTheme="minorEastAsia"/>
                                      <w:b/>
                                      <w:bCs/>
                                      <w:color w:val="000000" w:themeColor="text1"/>
                                      <w:sz w:val="22"/>
                                      <w:lang w:val="en-US" w:eastAsia="zh-CN"/>
                                      <w14:textFill>
                                        <w14:solidFill>
                                          <w14:schemeClr w14:val="tx1"/>
                                        </w14:solidFill>
                                      </w14:textFill>
                                    </w:rPr>
                                  </w:pPr>
                                </w:p>
                              </w:tc>
                              <w:tc>
                                <w:tcPr>
                                  <w:tcW w:w="2689" w:type="dxa"/>
                                </w:tcPr>
                                <w:p>
                                  <w:pPr>
                                    <w:spacing w:after="120" w:afterLines="50" w:line="480" w:lineRule="exact"/>
                                    <w:jc w:val="center"/>
                                    <w:rPr>
                                      <w:rFonts w:ascii="Times New Roman" w:hAnsi="Times New Roman" w:eastAsiaTheme="minorEastAsia"/>
                                      <w:b/>
                                      <w:bCs/>
                                      <w:color w:val="000000" w:themeColor="text1"/>
                                      <w:sz w:val="22"/>
                                      <w14:textFill>
                                        <w14:solidFill>
                                          <w14:schemeClr w14:val="tx1"/>
                                        </w14:solidFill>
                                      </w14:textFill>
                                    </w:rPr>
                                  </w:pPr>
                                  <w:r>
                                    <w:rPr>
                                      <w:rFonts w:ascii="Times New Roman" w:hAnsi="Times New Roman" w:eastAsiaTheme="minorEastAsia"/>
                                      <w:b/>
                                      <w:bCs/>
                                      <w:color w:val="000000" w:themeColor="text1"/>
                                      <w:sz w:val="22"/>
                                      <w14:textFill>
                                        <w14:solidFill>
                                          <w14:schemeClr w14:val="tx1"/>
                                        </w14:solidFill>
                                      </w14:textFill>
                                    </w:rPr>
                                    <w:t>报告生效日期</w:t>
                                  </w:r>
                                </w:p>
                              </w:tc>
                              <w:tc>
                                <w:tcPr>
                                  <w:tcW w:w="2557" w:type="dxa"/>
                                </w:tcPr>
                                <w:p>
                                  <w:pPr>
                                    <w:spacing w:after="120" w:afterLines="50" w:line="480" w:lineRule="exact"/>
                                    <w:jc w:val="center"/>
                                    <w:rPr>
                                      <w:rFonts w:ascii="Times New Roman" w:hAnsi="Times New Roman" w:eastAsiaTheme="minorEastAsia"/>
                                      <w:b/>
                                      <w:bCs/>
                                      <w:color w:val="000000" w:themeColor="text1"/>
                                      <w:sz w:val="22"/>
                                      <w14:textFill>
                                        <w14:solidFill>
                                          <w14:schemeClr w14:val="tx1"/>
                                        </w14:solidFill>
                                      </w14:textFill>
                                    </w:rPr>
                                  </w:pPr>
                                </w:p>
                              </w:tc>
                            </w:tr>
                          </w:tbl>
                          <w:p>
                            <w:pPr>
                              <w:spacing w:after="120" w:afterLines="50" w:line="480" w:lineRule="exact"/>
                              <w:jc w:val="center"/>
                              <w:rPr>
                                <w:rFonts w:ascii="Times New Roman" w:hAnsi="Times New Roman" w:eastAsiaTheme="minorEastAsia"/>
                                <w:b/>
                                <w:bCs/>
                                <w:color w:val="000000" w:themeColor="text1"/>
                                <w:sz w:val="22"/>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5.1pt;margin-top:516.65pt;height:224pt;width:595pt;z-index:251668480;v-text-anchor:middle;mso-width-relative:page;mso-height-relative:page;" filled="f" stroked="f" coordsize="21600,21600" o:gfxdata="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GetPm&#10;3QAAAA8BAAAPAAAAAAAAAAEAIAAAACIAAABkcnMvZG93bnJldi54bWxQSwECFAAUAAAACACHTuJA&#10;+XcVLlUCAACaBAAADgAAAAAAAAABACAAAAAsAQAAZHJzL2Uyb0RvYy54bWxQSwUGAAAAAAYABgBZ&#10;AQAA8wUAAAAA&#10;">
                <v:fill on="f" focussize="0,0"/>
                <v:stroke on="f" weight="0.5pt"/>
                <v:imagedata o:title=""/>
                <o:lock v:ext="edit" aspectratio="f"/>
                <v:textbox>
                  <w:txbxContent>
                    <w:tbl>
                      <w:tblPr>
                        <w:tblStyle w:val="15"/>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2716"/>
                        <w:gridCol w:w="2689"/>
                        <w:gridCol w:w="2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4" w:type="dxa"/>
                          </w:tcPr>
                          <w:p>
                            <w:pPr>
                              <w:spacing w:after="120" w:afterLines="50" w:line="480" w:lineRule="exact"/>
                              <w:jc w:val="center"/>
                              <w:rPr>
                                <w:rFonts w:ascii="Times New Roman" w:hAnsi="Times New Roman" w:eastAsiaTheme="minorEastAsia"/>
                                <w:b/>
                                <w:bCs/>
                                <w:color w:val="000000" w:themeColor="text1"/>
                                <w:sz w:val="22"/>
                                <w14:textFill>
                                  <w14:solidFill>
                                    <w14:schemeClr w14:val="tx1"/>
                                  </w14:solidFill>
                                </w14:textFill>
                              </w:rPr>
                            </w:pPr>
                            <w:r>
                              <w:rPr>
                                <w:rFonts w:ascii="Times New Roman" w:hAnsi="Times New Roman" w:eastAsiaTheme="minorEastAsia"/>
                                <w:b/>
                                <w:bCs/>
                                <w:color w:val="000000" w:themeColor="text1"/>
                                <w:sz w:val="22"/>
                                <w14:textFill>
                                  <w14:solidFill>
                                    <w14:schemeClr w14:val="tx1"/>
                                  </w14:solidFill>
                                </w14:textFill>
                              </w:rPr>
                              <w:t>客户姓名</w:t>
                            </w:r>
                          </w:p>
                        </w:tc>
                        <w:tc>
                          <w:tcPr>
                            <w:tcW w:w="2716" w:type="dxa"/>
                          </w:tcPr>
                          <w:p>
                            <w:pPr>
                              <w:spacing w:after="120" w:afterLines="50" w:line="480" w:lineRule="exact"/>
                              <w:jc w:val="center"/>
                              <w:rPr>
                                <w:rFonts w:hint="eastAsia" w:ascii="Times New Roman" w:hAnsi="Times New Roman" w:eastAsiaTheme="minorEastAsia"/>
                                <w:b/>
                                <w:bCs/>
                                <w:color w:val="000000" w:themeColor="text1"/>
                                <w:sz w:val="22"/>
                                <w:lang w:val="en-US" w:eastAsia="zh-CN"/>
                                <w14:textFill>
                                  <w14:solidFill>
                                    <w14:schemeClr w14:val="tx1"/>
                                  </w14:solidFill>
                                </w14:textFill>
                              </w:rPr>
                            </w:pPr>
                          </w:p>
                        </w:tc>
                        <w:tc>
                          <w:tcPr>
                            <w:tcW w:w="2689" w:type="dxa"/>
                          </w:tcPr>
                          <w:p>
                            <w:pPr>
                              <w:spacing w:after="120" w:afterLines="50" w:line="480" w:lineRule="exact"/>
                              <w:jc w:val="center"/>
                              <w:rPr>
                                <w:rFonts w:ascii="Times New Roman" w:hAnsi="Times New Roman" w:eastAsiaTheme="minorEastAsia"/>
                                <w:b/>
                                <w:bCs/>
                                <w:color w:val="000000" w:themeColor="text1"/>
                                <w:sz w:val="22"/>
                                <w14:textFill>
                                  <w14:solidFill>
                                    <w14:schemeClr w14:val="tx1"/>
                                  </w14:solidFill>
                                </w14:textFill>
                              </w:rPr>
                            </w:pPr>
                            <w:r>
                              <w:rPr>
                                <w:rFonts w:ascii="Times New Roman" w:hAnsi="Times New Roman" w:eastAsiaTheme="minorEastAsia"/>
                                <w:b/>
                                <w:bCs/>
                                <w:color w:val="000000" w:themeColor="text1"/>
                                <w:sz w:val="22"/>
                                <w14:textFill>
                                  <w14:solidFill>
                                    <w14:schemeClr w14:val="tx1"/>
                                  </w14:solidFill>
                                </w14:textFill>
                              </w:rPr>
                              <w:t>订单编号</w:t>
                            </w:r>
                          </w:p>
                        </w:tc>
                        <w:tc>
                          <w:tcPr>
                            <w:tcW w:w="2557" w:type="dxa"/>
                          </w:tcPr>
                          <w:p>
                            <w:pPr>
                              <w:spacing w:after="120" w:afterLines="50" w:line="480" w:lineRule="exact"/>
                              <w:jc w:val="center"/>
                              <w:rPr>
                                <w:rFonts w:hint="eastAsia" w:ascii="Times New Roman" w:hAnsi="Times New Roman" w:eastAsiaTheme="minorEastAsia"/>
                                <w:b/>
                                <w:bCs/>
                                <w:color w:val="000000" w:themeColor="text1"/>
                                <w:sz w:val="2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124" w:type="dxa"/>
                          </w:tcPr>
                          <w:p>
                            <w:pPr>
                              <w:spacing w:after="120" w:afterLines="50" w:line="480" w:lineRule="exact"/>
                              <w:jc w:val="center"/>
                              <w:rPr>
                                <w:rFonts w:ascii="Times New Roman" w:hAnsi="Times New Roman" w:eastAsiaTheme="minorEastAsia"/>
                                <w:b/>
                                <w:bCs/>
                                <w:color w:val="000000" w:themeColor="text1"/>
                                <w:sz w:val="22"/>
                                <w14:textFill>
                                  <w14:solidFill>
                                    <w14:schemeClr w14:val="tx1"/>
                                  </w14:solidFill>
                                </w14:textFill>
                              </w:rPr>
                            </w:pPr>
                            <w:r>
                              <w:rPr>
                                <w:rFonts w:ascii="Times New Roman" w:hAnsi="Times New Roman" w:eastAsiaTheme="minorEastAsia"/>
                                <w:b/>
                                <w:bCs/>
                                <w:color w:val="000000" w:themeColor="text1"/>
                                <w:sz w:val="22"/>
                                <w14:textFill>
                                  <w14:solidFill>
                                    <w14:schemeClr w14:val="tx1"/>
                                  </w14:solidFill>
                                </w14:textFill>
                              </w:rPr>
                              <w:t>项目启动日期</w:t>
                            </w:r>
                          </w:p>
                        </w:tc>
                        <w:tc>
                          <w:tcPr>
                            <w:tcW w:w="2716" w:type="dxa"/>
                          </w:tcPr>
                          <w:p>
                            <w:pPr>
                              <w:spacing w:after="120" w:afterLines="50" w:line="480" w:lineRule="exact"/>
                              <w:jc w:val="center"/>
                              <w:rPr>
                                <w:rFonts w:hint="default" w:ascii="Times New Roman" w:hAnsi="Times New Roman" w:eastAsiaTheme="minorEastAsia"/>
                                <w:b/>
                                <w:bCs/>
                                <w:color w:val="000000" w:themeColor="text1"/>
                                <w:sz w:val="22"/>
                                <w:lang w:val="en-US" w:eastAsia="zh-CN"/>
                                <w14:textFill>
                                  <w14:solidFill>
                                    <w14:schemeClr w14:val="tx1"/>
                                  </w14:solidFill>
                                </w14:textFill>
                              </w:rPr>
                            </w:pPr>
                          </w:p>
                        </w:tc>
                        <w:tc>
                          <w:tcPr>
                            <w:tcW w:w="2689" w:type="dxa"/>
                          </w:tcPr>
                          <w:p>
                            <w:pPr>
                              <w:spacing w:after="120" w:afterLines="50" w:line="480" w:lineRule="exact"/>
                              <w:jc w:val="center"/>
                              <w:rPr>
                                <w:rFonts w:ascii="Times New Roman" w:hAnsi="Times New Roman" w:eastAsiaTheme="minorEastAsia"/>
                                <w:b/>
                                <w:bCs/>
                                <w:color w:val="000000" w:themeColor="text1"/>
                                <w:sz w:val="22"/>
                                <w14:textFill>
                                  <w14:solidFill>
                                    <w14:schemeClr w14:val="tx1"/>
                                  </w14:solidFill>
                                </w14:textFill>
                              </w:rPr>
                            </w:pPr>
                            <w:r>
                              <w:rPr>
                                <w:rFonts w:ascii="Times New Roman" w:hAnsi="Times New Roman" w:eastAsiaTheme="minorEastAsia"/>
                                <w:b/>
                                <w:bCs/>
                                <w:color w:val="000000" w:themeColor="text1"/>
                                <w:sz w:val="22"/>
                                <w14:textFill>
                                  <w14:solidFill>
                                    <w14:schemeClr w14:val="tx1"/>
                                  </w14:solidFill>
                                </w14:textFill>
                              </w:rPr>
                              <w:t>项目完成日期</w:t>
                            </w:r>
                          </w:p>
                        </w:tc>
                        <w:tc>
                          <w:tcPr>
                            <w:tcW w:w="2557" w:type="dxa"/>
                          </w:tcPr>
                          <w:p>
                            <w:pPr>
                              <w:spacing w:after="120" w:afterLines="50" w:line="480" w:lineRule="exact"/>
                              <w:jc w:val="center"/>
                              <w:rPr>
                                <w:rFonts w:hint="default" w:ascii="Times New Roman" w:hAnsi="Times New Roman" w:eastAsiaTheme="minorEastAsia"/>
                                <w:b/>
                                <w:bCs/>
                                <w:color w:val="000000" w:themeColor="text1"/>
                                <w:sz w:val="2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2124" w:type="dxa"/>
                          </w:tcPr>
                          <w:p>
                            <w:pPr>
                              <w:spacing w:after="120" w:afterLines="50" w:line="480" w:lineRule="exact"/>
                              <w:jc w:val="center"/>
                              <w:rPr>
                                <w:rFonts w:ascii="Times New Roman" w:hAnsi="Times New Roman" w:eastAsiaTheme="minorEastAsia"/>
                                <w:b/>
                                <w:bCs/>
                                <w:color w:val="000000" w:themeColor="text1"/>
                                <w:sz w:val="22"/>
                                <w14:textFill>
                                  <w14:solidFill>
                                    <w14:schemeClr w14:val="tx1"/>
                                  </w14:solidFill>
                                </w14:textFill>
                              </w:rPr>
                            </w:pPr>
                            <w:r>
                              <w:rPr>
                                <w:rFonts w:ascii="Times New Roman" w:hAnsi="Times New Roman" w:eastAsiaTheme="minorEastAsia"/>
                                <w:b/>
                                <w:bCs/>
                                <w:color w:val="000000" w:themeColor="text1"/>
                                <w:sz w:val="22"/>
                                <w14:textFill>
                                  <w14:solidFill>
                                    <w14:schemeClr w14:val="tx1"/>
                                  </w14:solidFill>
                                </w14:textFill>
                              </w:rPr>
                              <w:t>报告撰写人</w:t>
                            </w:r>
                          </w:p>
                        </w:tc>
                        <w:tc>
                          <w:tcPr>
                            <w:tcW w:w="2716" w:type="dxa"/>
                          </w:tcPr>
                          <w:p>
                            <w:pPr>
                              <w:spacing w:after="120" w:afterLines="50" w:line="480" w:lineRule="exact"/>
                              <w:jc w:val="center"/>
                              <w:rPr>
                                <w:rFonts w:hint="eastAsia" w:ascii="Times New Roman" w:hAnsi="Times New Roman" w:eastAsiaTheme="minorEastAsia"/>
                                <w:b/>
                                <w:bCs/>
                                <w:color w:val="000000" w:themeColor="text1"/>
                                <w:sz w:val="22"/>
                                <w:lang w:val="en-US" w:eastAsia="zh-CN"/>
                                <w14:textFill>
                                  <w14:solidFill>
                                    <w14:schemeClr w14:val="tx1"/>
                                  </w14:solidFill>
                                </w14:textFill>
                              </w:rPr>
                            </w:pPr>
                          </w:p>
                        </w:tc>
                        <w:tc>
                          <w:tcPr>
                            <w:tcW w:w="2689" w:type="dxa"/>
                          </w:tcPr>
                          <w:p>
                            <w:pPr>
                              <w:spacing w:after="120" w:afterLines="50" w:line="480" w:lineRule="exact"/>
                              <w:jc w:val="center"/>
                              <w:rPr>
                                <w:rFonts w:ascii="Times New Roman" w:hAnsi="Times New Roman" w:eastAsiaTheme="minorEastAsia"/>
                                <w:b/>
                                <w:bCs/>
                                <w:color w:val="000000" w:themeColor="text1"/>
                                <w:sz w:val="22"/>
                                <w14:textFill>
                                  <w14:solidFill>
                                    <w14:schemeClr w14:val="tx1"/>
                                  </w14:solidFill>
                                </w14:textFill>
                              </w:rPr>
                            </w:pPr>
                            <w:r>
                              <w:rPr>
                                <w:rFonts w:ascii="Times New Roman" w:hAnsi="Times New Roman" w:eastAsiaTheme="minorEastAsia"/>
                                <w:b/>
                                <w:bCs/>
                                <w:color w:val="000000" w:themeColor="text1"/>
                                <w:sz w:val="22"/>
                                <w14:textFill>
                                  <w14:solidFill>
                                    <w14:schemeClr w14:val="tx1"/>
                                  </w14:solidFill>
                                </w14:textFill>
                              </w:rPr>
                              <w:t>报告复核人</w:t>
                            </w:r>
                          </w:p>
                        </w:tc>
                        <w:tc>
                          <w:tcPr>
                            <w:tcW w:w="2557" w:type="dxa"/>
                          </w:tcPr>
                          <w:p>
                            <w:pPr>
                              <w:spacing w:after="120" w:afterLines="50" w:line="480" w:lineRule="exact"/>
                              <w:jc w:val="center"/>
                              <w:rPr>
                                <w:rFonts w:hint="default" w:ascii="Times New Roman" w:hAnsi="Times New Roman" w:eastAsiaTheme="minorEastAsia"/>
                                <w:b/>
                                <w:bCs/>
                                <w:color w:val="000000" w:themeColor="text1"/>
                                <w:sz w:val="2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124" w:type="dxa"/>
                          </w:tcPr>
                          <w:p>
                            <w:pPr>
                              <w:spacing w:after="120" w:afterLines="50" w:line="480" w:lineRule="exact"/>
                              <w:jc w:val="center"/>
                              <w:rPr>
                                <w:rFonts w:ascii="Times New Roman" w:hAnsi="Times New Roman" w:eastAsiaTheme="minorEastAsia"/>
                                <w:b/>
                                <w:bCs/>
                                <w:color w:val="000000" w:themeColor="text1"/>
                                <w:sz w:val="22"/>
                                <w14:textFill>
                                  <w14:solidFill>
                                    <w14:schemeClr w14:val="tx1"/>
                                  </w14:solidFill>
                                </w14:textFill>
                              </w:rPr>
                            </w:pPr>
                            <w:r>
                              <w:rPr>
                                <w:rFonts w:ascii="Times New Roman" w:hAnsi="Times New Roman" w:eastAsiaTheme="minorEastAsia"/>
                                <w:b/>
                                <w:bCs/>
                                <w:color w:val="000000" w:themeColor="text1"/>
                                <w:sz w:val="22"/>
                                <w14:textFill>
                                  <w14:solidFill>
                                    <w14:schemeClr w14:val="tx1"/>
                                  </w14:solidFill>
                                </w14:textFill>
                              </w:rPr>
                              <w:t>报告授权人</w:t>
                            </w:r>
                          </w:p>
                        </w:tc>
                        <w:tc>
                          <w:tcPr>
                            <w:tcW w:w="2716" w:type="dxa"/>
                          </w:tcPr>
                          <w:p>
                            <w:pPr>
                              <w:spacing w:after="120" w:afterLines="50" w:line="480" w:lineRule="exact"/>
                              <w:jc w:val="center"/>
                              <w:rPr>
                                <w:rFonts w:hint="eastAsia" w:ascii="Times New Roman" w:hAnsi="Times New Roman" w:eastAsiaTheme="minorEastAsia"/>
                                <w:b/>
                                <w:bCs/>
                                <w:color w:val="000000" w:themeColor="text1"/>
                                <w:sz w:val="22"/>
                                <w:lang w:val="en-US" w:eastAsia="zh-CN"/>
                                <w14:textFill>
                                  <w14:solidFill>
                                    <w14:schemeClr w14:val="tx1"/>
                                  </w14:solidFill>
                                </w14:textFill>
                              </w:rPr>
                            </w:pPr>
                          </w:p>
                        </w:tc>
                        <w:tc>
                          <w:tcPr>
                            <w:tcW w:w="2689" w:type="dxa"/>
                          </w:tcPr>
                          <w:p>
                            <w:pPr>
                              <w:spacing w:after="120" w:afterLines="50" w:line="480" w:lineRule="exact"/>
                              <w:jc w:val="center"/>
                              <w:rPr>
                                <w:rFonts w:ascii="Times New Roman" w:hAnsi="Times New Roman" w:eastAsiaTheme="minorEastAsia"/>
                                <w:b/>
                                <w:bCs/>
                                <w:color w:val="000000" w:themeColor="text1"/>
                                <w:sz w:val="22"/>
                                <w14:textFill>
                                  <w14:solidFill>
                                    <w14:schemeClr w14:val="tx1"/>
                                  </w14:solidFill>
                                </w14:textFill>
                              </w:rPr>
                            </w:pPr>
                            <w:r>
                              <w:rPr>
                                <w:rFonts w:ascii="Times New Roman" w:hAnsi="Times New Roman" w:eastAsiaTheme="minorEastAsia"/>
                                <w:b/>
                                <w:bCs/>
                                <w:color w:val="000000" w:themeColor="text1"/>
                                <w:sz w:val="22"/>
                                <w14:textFill>
                                  <w14:solidFill>
                                    <w14:schemeClr w14:val="tx1"/>
                                  </w14:solidFill>
                                </w14:textFill>
                              </w:rPr>
                              <w:t>报告生效日期</w:t>
                            </w:r>
                          </w:p>
                        </w:tc>
                        <w:tc>
                          <w:tcPr>
                            <w:tcW w:w="2557" w:type="dxa"/>
                          </w:tcPr>
                          <w:p>
                            <w:pPr>
                              <w:spacing w:after="120" w:afterLines="50" w:line="480" w:lineRule="exact"/>
                              <w:jc w:val="center"/>
                              <w:rPr>
                                <w:rFonts w:ascii="Times New Roman" w:hAnsi="Times New Roman" w:eastAsiaTheme="minorEastAsia"/>
                                <w:b/>
                                <w:bCs/>
                                <w:color w:val="000000" w:themeColor="text1"/>
                                <w:sz w:val="22"/>
                                <w14:textFill>
                                  <w14:solidFill>
                                    <w14:schemeClr w14:val="tx1"/>
                                  </w14:solidFill>
                                </w14:textFill>
                              </w:rPr>
                            </w:pPr>
                          </w:p>
                        </w:tc>
                      </w:tr>
                    </w:tbl>
                    <w:p>
                      <w:pPr>
                        <w:spacing w:after="120" w:afterLines="50" w:line="480" w:lineRule="exact"/>
                        <w:jc w:val="center"/>
                        <w:rPr>
                          <w:rFonts w:ascii="Times New Roman" w:hAnsi="Times New Roman" w:eastAsiaTheme="minorEastAsia"/>
                          <w:b/>
                          <w:bCs/>
                          <w:color w:val="000000" w:themeColor="text1"/>
                          <w:sz w:val="22"/>
                          <w14:textFill>
                            <w14:solidFill>
                              <w14:schemeClr w14:val="tx1"/>
                            </w14:solidFill>
                          </w14:textFill>
                        </w:rPr>
                      </w:pPr>
                    </w:p>
                  </w:txbxContent>
                </v:textbox>
              </v:shape>
            </w:pict>
          </mc:Fallback>
        </mc:AlternateContent>
      </w:r>
      <w:r>
        <w:rPr>
          <w:rFonts w:hint="default" w:ascii="Times New Roman" w:hAnsi="Times New Roman" w:cs="Times New Roman" w:eastAsiaTheme="minorEastAsia"/>
          <w:sz w:val="24"/>
          <w:szCs w:val="24"/>
        </w:rPr>
        <w:drawing>
          <wp:anchor distT="0" distB="0" distL="114300" distR="114300" simplePos="0" relativeHeight="251659264" behindDoc="0" locked="0" layoutInCell="1" allowOverlap="1">
            <wp:simplePos x="0" y="0"/>
            <wp:positionH relativeFrom="column">
              <wp:posOffset>-818515</wp:posOffset>
            </wp:positionH>
            <wp:positionV relativeFrom="paragraph">
              <wp:posOffset>-1353820</wp:posOffset>
            </wp:positionV>
            <wp:extent cx="7582535" cy="10892790"/>
            <wp:effectExtent l="0" t="0" r="6985" b="3810"/>
            <wp:wrapNone/>
            <wp:docPr id="17" name="图片 17" descr="画板 1@2x-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画板 1@2x-80"/>
                    <pic:cNvPicPr>
                      <a:picLocks noChangeAspect="1"/>
                    </pic:cNvPicPr>
                  </pic:nvPicPr>
                  <pic:blipFill>
                    <a:blip r:embed="rId7"/>
                    <a:stretch>
                      <a:fillRect/>
                    </a:stretch>
                  </pic:blipFill>
                  <pic:spPr>
                    <a:xfrm>
                      <a:off x="0" y="0"/>
                      <a:ext cx="7582535" cy="10892790"/>
                    </a:xfrm>
                    <a:prstGeom prst="rect">
                      <a:avLst/>
                    </a:prstGeom>
                  </pic:spPr>
                </pic:pic>
              </a:graphicData>
            </a:graphic>
          </wp:anchor>
        </w:drawing>
      </w:r>
    </w:p>
    <w:p>
      <w:pPr>
        <w:pageBreakBefore w:val="0"/>
        <w:kinsoku/>
        <w:wordWrap/>
        <w:overflowPunct/>
        <w:topLinePunct w:val="0"/>
        <w:bidi w:val="0"/>
        <w:spacing w:after="100" w:afterAutospacing="1" w:line="360" w:lineRule="auto"/>
        <w:contextualSpacing/>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尊敬的客户：</w:t>
      </w:r>
    </w:p>
    <w:p>
      <w:pPr>
        <w:pageBreakBefore w:val="0"/>
        <w:kinsoku/>
        <w:wordWrap/>
        <w:overflowPunct/>
        <w:topLinePunct w:val="0"/>
        <w:bidi w:val="0"/>
        <w:spacing w:after="100" w:afterAutospacing="1" w:line="360" w:lineRule="auto"/>
        <w:ind w:firstLine="120" w:firstLineChars="50"/>
        <w:contextualSpacing/>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您好！</w:t>
      </w:r>
    </w:p>
    <w:p>
      <w:pPr>
        <w:pageBreakBefore w:val="0"/>
        <w:kinsoku/>
        <w:wordWrap/>
        <w:overflowPunct/>
        <w:topLinePunct w:val="0"/>
        <w:bidi w:val="0"/>
        <w:spacing w:after="100" w:afterAutospacing="1" w:line="360" w:lineRule="auto"/>
        <w:ind w:firstLine="472" w:firstLineChars="196"/>
        <w:contextualSpacing/>
        <w:textAlignment w:val="auto"/>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b/>
          <w:color w:val="000000"/>
          <w:sz w:val="24"/>
          <w:szCs w:val="24"/>
        </w:rPr>
        <w:t>成都奥创生物科技有限公司</w:t>
      </w:r>
      <w:r>
        <w:rPr>
          <w:rFonts w:hint="default" w:ascii="Times New Roman" w:hAnsi="Times New Roman" w:cs="Times New Roman" w:eastAsiaTheme="minorEastAsia"/>
          <w:color w:val="000000"/>
          <w:sz w:val="24"/>
          <w:szCs w:val="24"/>
        </w:rPr>
        <w:t>是联合多家高校、科研院所发起，由一批基础生物学、生物医药、临床医学领域杰出的科学家带队组成。主营业务包括整体课题项目服务实验（分子、蛋白、细胞、动物、病理等），全方位生物、医学研究技术服务和科研设计咨询、生物医药企业CRO外包服务等。</w:t>
      </w:r>
    </w:p>
    <w:p>
      <w:pPr>
        <w:pageBreakBefore w:val="0"/>
        <w:kinsoku/>
        <w:wordWrap/>
        <w:overflowPunct/>
        <w:topLinePunct w:val="0"/>
        <w:bidi w:val="0"/>
        <w:spacing w:after="100" w:afterAutospacing="1" w:line="360" w:lineRule="auto"/>
        <w:ind w:firstLine="472" w:firstLineChars="196"/>
        <w:contextualSpacing/>
        <w:textAlignment w:val="auto"/>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b/>
          <w:color w:val="000000"/>
          <w:sz w:val="24"/>
          <w:szCs w:val="24"/>
        </w:rPr>
        <w:t>成都奥创生物</w:t>
      </w:r>
      <w:r>
        <w:rPr>
          <w:rFonts w:hint="default" w:ascii="Times New Roman" w:hAnsi="Times New Roman" w:cs="Times New Roman" w:eastAsiaTheme="minorEastAsia"/>
          <w:color w:val="000000"/>
          <w:sz w:val="24"/>
          <w:szCs w:val="24"/>
        </w:rPr>
        <w:t>联合多位来自于了中山大学、四川农业大学、华中农业大学、四川大学、中科院等著名高校以及研究机构的专家学者担任企业顾问，其中专业覆盖肿瘤学、蛋白免疫学、分子生物学、细胞生物学、形态学等诸多领域，并与国内相关领域的专家以项目合作的方式联合开展转化医学研究，组成了一个优势交叉互补、高度专业的科研团队，负责研发课题的具体实施和推进，确保各项目的高效与质量。致力于实验科研平台互联，资源共享。借助此平台为广大科研院校，生物医药企业及个人提供分子、蛋白、细胞、病理等研究技术服务。</w:t>
      </w:r>
    </w:p>
    <w:p>
      <w:pPr>
        <w:pageBreakBefore w:val="0"/>
        <w:numPr>
          <w:ilvl w:val="0"/>
          <w:numId w:val="2"/>
        </w:numPr>
        <w:kinsoku/>
        <w:wordWrap/>
        <w:overflowPunct/>
        <w:topLinePunct w:val="0"/>
        <w:autoSpaceDE w:val="0"/>
        <w:autoSpaceDN w:val="0"/>
        <w:bidi w:val="0"/>
        <w:spacing w:before="240" w:beforeLines="100" w:after="100" w:afterAutospacing="1" w:line="360" w:lineRule="auto"/>
        <w:ind w:left="363" w:hanging="363"/>
        <w:contextualSpacing/>
        <w:textAlignment w:val="auto"/>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整体项目平台</w:t>
      </w:r>
    </w:p>
    <w:p>
      <w:pPr>
        <w:pageBreakBefore w:val="0"/>
        <w:kinsoku/>
        <w:wordWrap/>
        <w:overflowPunct/>
        <w:topLinePunct w:val="0"/>
        <w:autoSpaceDE w:val="0"/>
        <w:autoSpaceDN w:val="0"/>
        <w:bidi w:val="0"/>
        <w:spacing w:after="100" w:afterAutospacing="1" w:line="360" w:lineRule="auto"/>
        <w:ind w:left="420"/>
        <w:contextualSpacing/>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能为广大客户提供从课题咨询，课题设计，项目实施到论文撰写，润色，发表等一站    式整体课题外包服务，强大的科研团队，全面的技术平台和完善的管理体系，让您的课题进展更加高效。</w:t>
      </w:r>
    </w:p>
    <w:p>
      <w:pPr>
        <w:pageBreakBefore w:val="0"/>
        <w:numPr>
          <w:ilvl w:val="0"/>
          <w:numId w:val="2"/>
        </w:numPr>
        <w:kinsoku/>
        <w:wordWrap/>
        <w:overflowPunct/>
        <w:topLinePunct w:val="0"/>
        <w:autoSpaceDE w:val="0"/>
        <w:autoSpaceDN w:val="0"/>
        <w:bidi w:val="0"/>
        <w:spacing w:after="100" w:afterAutospacing="1" w:line="360" w:lineRule="auto"/>
        <w:contextualSpacing/>
        <w:textAlignment w:val="auto"/>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核酸研究平台</w:t>
      </w:r>
    </w:p>
    <w:p>
      <w:pPr>
        <w:pageBreakBefore w:val="0"/>
        <w:kinsoku/>
        <w:wordWrap/>
        <w:overflowPunct/>
        <w:topLinePunct w:val="0"/>
        <w:autoSpaceDE w:val="0"/>
        <w:autoSpaceDN w:val="0"/>
        <w:bidi w:val="0"/>
        <w:spacing w:after="100" w:afterAutospacing="1" w:line="360" w:lineRule="auto"/>
        <w:ind w:left="420"/>
        <w:contextualSpacing/>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服务项目：核酸抽提，常规PCR，荧光定量PCR，微滴式数字PCR，载体构建，甲基化检测等。</w:t>
      </w:r>
    </w:p>
    <w:p>
      <w:pPr>
        <w:pageBreakBefore w:val="0"/>
        <w:numPr>
          <w:ilvl w:val="0"/>
          <w:numId w:val="2"/>
        </w:numPr>
        <w:kinsoku/>
        <w:wordWrap/>
        <w:overflowPunct/>
        <w:topLinePunct w:val="0"/>
        <w:autoSpaceDE w:val="0"/>
        <w:autoSpaceDN w:val="0"/>
        <w:bidi w:val="0"/>
        <w:spacing w:after="100" w:afterAutospacing="1" w:line="360" w:lineRule="auto"/>
        <w:contextualSpacing/>
        <w:textAlignment w:val="auto"/>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蛋白与免疫平台</w:t>
      </w:r>
    </w:p>
    <w:p>
      <w:pPr>
        <w:pageBreakBefore w:val="0"/>
        <w:kinsoku/>
        <w:wordWrap/>
        <w:overflowPunct/>
        <w:topLinePunct w:val="0"/>
        <w:autoSpaceDE w:val="0"/>
        <w:autoSpaceDN w:val="0"/>
        <w:bidi w:val="0"/>
        <w:spacing w:after="100" w:afterAutospacing="1" w:line="360" w:lineRule="auto"/>
        <w:ind w:left="420"/>
        <w:contextualSpacing/>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服务项目：Western blot</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val="en-US" w:eastAsia="zh-CN"/>
        </w:rPr>
        <w:t>IP/COIP检测</w:t>
      </w:r>
      <w:r>
        <w:rPr>
          <w:rFonts w:hint="default" w:ascii="Times New Roman" w:hAnsi="Times New Roman" w:cs="Times New Roman" w:eastAsiaTheme="minorEastAsia"/>
          <w:sz w:val="24"/>
          <w:szCs w:val="24"/>
        </w:rPr>
        <w:t>，无标记分子互作检测，ELISA，多因子蛋白悬液芯片检测，蛋白表达纯化，蛋白质谱等。</w:t>
      </w:r>
    </w:p>
    <w:p>
      <w:pPr>
        <w:pageBreakBefore w:val="0"/>
        <w:numPr>
          <w:ilvl w:val="0"/>
          <w:numId w:val="2"/>
        </w:numPr>
        <w:kinsoku/>
        <w:wordWrap/>
        <w:overflowPunct/>
        <w:topLinePunct w:val="0"/>
        <w:autoSpaceDE w:val="0"/>
        <w:autoSpaceDN w:val="0"/>
        <w:bidi w:val="0"/>
        <w:spacing w:after="100" w:afterAutospacing="1" w:line="360" w:lineRule="auto"/>
        <w:contextualSpacing/>
        <w:textAlignment w:val="auto"/>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细胞研究平台</w:t>
      </w:r>
    </w:p>
    <w:p>
      <w:pPr>
        <w:pageBreakBefore w:val="0"/>
        <w:kinsoku/>
        <w:wordWrap/>
        <w:overflowPunct/>
        <w:topLinePunct w:val="0"/>
        <w:autoSpaceDE w:val="0"/>
        <w:autoSpaceDN w:val="0"/>
        <w:bidi w:val="0"/>
        <w:spacing w:after="100" w:afterAutospacing="1" w:line="360" w:lineRule="auto"/>
        <w:ind w:left="420"/>
        <w:contextualSpacing/>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服务项目：细胞周期，细胞凋亡，细胞增殖，细胞共培养及趋化，细胞迁移及侵袭，细胞粘附检测，流式细胞检测，稳转细胞系构建，细胞单克隆形成检测，双荧光素酶检测，显微拍照检测等。</w:t>
      </w:r>
    </w:p>
    <w:p>
      <w:pPr>
        <w:pageBreakBefore w:val="0"/>
        <w:numPr>
          <w:ilvl w:val="0"/>
          <w:numId w:val="2"/>
        </w:numPr>
        <w:kinsoku/>
        <w:wordWrap/>
        <w:overflowPunct/>
        <w:topLinePunct w:val="0"/>
        <w:autoSpaceDE w:val="0"/>
        <w:autoSpaceDN w:val="0"/>
        <w:bidi w:val="0"/>
        <w:spacing w:after="100" w:afterAutospacing="1" w:line="360" w:lineRule="auto"/>
        <w:contextualSpacing/>
        <w:textAlignment w:val="auto"/>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病毒包装平台</w:t>
      </w:r>
    </w:p>
    <w:p>
      <w:pPr>
        <w:pageBreakBefore w:val="0"/>
        <w:kinsoku/>
        <w:wordWrap/>
        <w:overflowPunct/>
        <w:topLinePunct w:val="0"/>
        <w:autoSpaceDE w:val="0"/>
        <w:autoSpaceDN w:val="0"/>
        <w:bidi w:val="0"/>
        <w:spacing w:after="100" w:afterAutospacing="1" w:line="360" w:lineRule="auto"/>
        <w:ind w:left="420"/>
        <w:contextualSpacing/>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服务项目：慢病毒包装，逆转录病毒包装，腺病毒包装，腺相关病毒包装等。</w:t>
      </w:r>
    </w:p>
    <w:p>
      <w:pPr>
        <w:pageBreakBefore w:val="0"/>
        <w:numPr>
          <w:ilvl w:val="0"/>
          <w:numId w:val="2"/>
        </w:numPr>
        <w:kinsoku/>
        <w:wordWrap/>
        <w:overflowPunct/>
        <w:topLinePunct w:val="0"/>
        <w:autoSpaceDE w:val="0"/>
        <w:autoSpaceDN w:val="0"/>
        <w:bidi w:val="0"/>
        <w:spacing w:after="100" w:afterAutospacing="1" w:line="360" w:lineRule="auto"/>
        <w:contextualSpacing/>
        <w:textAlignment w:val="auto"/>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病理染色</w:t>
      </w:r>
    </w:p>
    <w:p>
      <w:pPr>
        <w:pageBreakBefore w:val="0"/>
        <w:kinsoku/>
        <w:wordWrap/>
        <w:overflowPunct/>
        <w:topLinePunct w:val="0"/>
        <w:autoSpaceDE w:val="0"/>
        <w:autoSpaceDN w:val="0"/>
        <w:bidi w:val="0"/>
        <w:spacing w:after="100" w:afterAutospacing="1" w:line="360" w:lineRule="auto"/>
        <w:ind w:left="420"/>
        <w:contextualSpacing/>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服务项目：各类切片及染色服务</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val="en-US" w:eastAsia="zh-CN"/>
        </w:rPr>
        <w:t>电镜检测</w:t>
      </w:r>
      <w:r>
        <w:rPr>
          <w:rFonts w:hint="default" w:ascii="Times New Roman" w:hAnsi="Times New Roman" w:cs="Times New Roman" w:eastAsiaTheme="minorEastAsia"/>
          <w:sz w:val="24"/>
          <w:szCs w:val="24"/>
        </w:rPr>
        <w:t>，免疫荧光，免疫组化，</w:t>
      </w:r>
      <w:r>
        <w:rPr>
          <w:rFonts w:hint="default" w:ascii="Times New Roman" w:hAnsi="Times New Roman" w:cs="Times New Roman" w:eastAsiaTheme="minorEastAsia"/>
          <w:sz w:val="24"/>
          <w:szCs w:val="24"/>
          <w:lang w:val="en-US" w:eastAsia="zh-CN"/>
        </w:rPr>
        <w:t>tunel，</w:t>
      </w:r>
      <w:r>
        <w:rPr>
          <w:rFonts w:hint="default" w:ascii="Times New Roman" w:hAnsi="Times New Roman" w:cs="Times New Roman" w:eastAsiaTheme="minorEastAsia"/>
          <w:sz w:val="24"/>
          <w:szCs w:val="24"/>
        </w:rPr>
        <w:t>原位杂交染色</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val="en-US" w:eastAsia="zh-CN"/>
        </w:rPr>
        <w:t>全景扫描，分析阅片</w:t>
      </w:r>
      <w:r>
        <w:rPr>
          <w:rFonts w:hint="default" w:ascii="Times New Roman" w:hAnsi="Times New Roman" w:cs="Times New Roman" w:eastAsiaTheme="minorEastAsia"/>
          <w:sz w:val="24"/>
          <w:szCs w:val="24"/>
        </w:rPr>
        <w:t>等。</w:t>
      </w:r>
    </w:p>
    <w:p>
      <w:pPr>
        <w:pageBreakBefore w:val="0"/>
        <w:numPr>
          <w:ilvl w:val="0"/>
          <w:numId w:val="2"/>
        </w:numPr>
        <w:kinsoku/>
        <w:wordWrap/>
        <w:overflowPunct/>
        <w:topLinePunct w:val="0"/>
        <w:autoSpaceDE w:val="0"/>
        <w:autoSpaceDN w:val="0"/>
        <w:bidi w:val="0"/>
        <w:spacing w:after="100" w:afterAutospacing="1" w:line="360" w:lineRule="auto"/>
        <w:contextualSpacing/>
        <w:textAlignment w:val="auto"/>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动物模型平台：</w:t>
      </w:r>
    </w:p>
    <w:p>
      <w:pPr>
        <w:pageBreakBefore w:val="0"/>
        <w:kinsoku/>
        <w:wordWrap/>
        <w:overflowPunct/>
        <w:topLinePunct w:val="0"/>
        <w:autoSpaceDE w:val="0"/>
        <w:autoSpaceDN w:val="0"/>
        <w:bidi w:val="0"/>
        <w:spacing w:after="100" w:afterAutospacing="1" w:line="360" w:lineRule="auto"/>
        <w:ind w:left="420"/>
        <w:contextualSpacing/>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服务项目：常见疾病动物模型及肿瘤模型构建</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val="en-US" w:eastAsia="zh-CN"/>
        </w:rPr>
        <w:t>肝功，肾功，血糖，血脂，无机离子，尿常规，凝血检测，血常规等生化检测</w:t>
      </w:r>
      <w:r>
        <w:rPr>
          <w:rFonts w:hint="default" w:ascii="Times New Roman" w:hAnsi="Times New Roman" w:cs="Times New Roman" w:eastAsiaTheme="minorEastAsia"/>
          <w:sz w:val="24"/>
          <w:szCs w:val="24"/>
        </w:rPr>
        <w:t>。</w:t>
      </w:r>
    </w:p>
    <w:p>
      <w:pPr>
        <w:pStyle w:val="49"/>
        <w:pageBreakBefore w:val="0"/>
        <w:kinsoku/>
        <w:wordWrap/>
        <w:overflowPunct/>
        <w:topLinePunct w:val="0"/>
        <w:bidi w:val="0"/>
        <w:spacing w:after="100" w:afterAutospacing="1" w:line="360" w:lineRule="auto"/>
        <w:ind w:left="420" w:firstLine="0" w:firstLineChars="0"/>
        <w:contextualSpacing/>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b/>
          <w:bCs/>
          <w:sz w:val="24"/>
          <w:szCs w:val="24"/>
          <w:u w:val="single"/>
        </w:rPr>
        <w:t xml:space="preserve">我们的服务承诺：  </w:t>
      </w:r>
      <w:r>
        <w:rPr>
          <w:rFonts w:hint="default" w:ascii="Times New Roman" w:hAnsi="Times New Roman" w:cs="Times New Roman" w:eastAsiaTheme="minorEastAsia"/>
          <w:color w:val="E46C0A" w:themeColor="accent6" w:themeShade="BF"/>
          <w:sz w:val="24"/>
          <w:szCs w:val="24"/>
        </w:rPr>
        <w:t xml:space="preserve">█ </w:t>
      </w:r>
      <w:r>
        <w:rPr>
          <w:rFonts w:hint="default" w:ascii="Times New Roman" w:hAnsi="Times New Roman" w:cs="Times New Roman" w:eastAsiaTheme="minorEastAsia"/>
          <w:sz w:val="24"/>
          <w:szCs w:val="24"/>
        </w:rPr>
        <w:t xml:space="preserve">唯一 </w:t>
      </w:r>
      <w:r>
        <w:rPr>
          <w:rFonts w:hint="default" w:ascii="Times New Roman" w:hAnsi="Times New Roman" w:cs="Times New Roman" w:eastAsiaTheme="minorEastAsia"/>
          <w:color w:val="E46C0A" w:themeColor="accent6" w:themeShade="BF"/>
          <w:sz w:val="24"/>
          <w:szCs w:val="24"/>
        </w:rPr>
        <w:t xml:space="preserve"> █ </w:t>
      </w:r>
      <w:r>
        <w:rPr>
          <w:rFonts w:hint="default" w:ascii="Times New Roman" w:hAnsi="Times New Roman" w:cs="Times New Roman" w:eastAsiaTheme="minorEastAsia"/>
          <w:sz w:val="24"/>
          <w:szCs w:val="24"/>
        </w:rPr>
        <w:t xml:space="preserve">真实  </w:t>
      </w:r>
      <w:r>
        <w:rPr>
          <w:rFonts w:hint="default" w:ascii="Times New Roman" w:hAnsi="Times New Roman" w:cs="Times New Roman" w:eastAsiaTheme="minorEastAsia"/>
          <w:color w:val="E46C0A" w:themeColor="accent6" w:themeShade="BF"/>
          <w:sz w:val="24"/>
          <w:szCs w:val="24"/>
        </w:rPr>
        <w:t xml:space="preserve">█ </w:t>
      </w:r>
      <w:r>
        <w:rPr>
          <w:rFonts w:hint="default" w:ascii="Times New Roman" w:hAnsi="Times New Roman" w:cs="Times New Roman" w:eastAsiaTheme="minorEastAsia"/>
          <w:sz w:val="24"/>
          <w:szCs w:val="24"/>
        </w:rPr>
        <w:t xml:space="preserve">专业  </w:t>
      </w:r>
      <w:r>
        <w:rPr>
          <w:rFonts w:hint="default" w:ascii="Times New Roman" w:hAnsi="Times New Roman" w:cs="Times New Roman" w:eastAsiaTheme="minorEastAsia"/>
          <w:color w:val="E46C0A" w:themeColor="accent6" w:themeShade="BF"/>
          <w:sz w:val="24"/>
          <w:szCs w:val="24"/>
        </w:rPr>
        <w:t xml:space="preserve">█ </w:t>
      </w:r>
      <w:r>
        <w:rPr>
          <w:rFonts w:hint="default" w:ascii="Times New Roman" w:hAnsi="Times New Roman" w:cs="Times New Roman" w:eastAsiaTheme="minorEastAsia"/>
          <w:sz w:val="24"/>
          <w:szCs w:val="24"/>
        </w:rPr>
        <w:t>效率</w:t>
      </w:r>
    </w:p>
    <w:p>
      <w:pPr>
        <w:pageBreakBefore w:val="0"/>
        <w:kinsoku/>
        <w:wordWrap/>
        <w:overflowPunct/>
        <w:topLinePunct w:val="0"/>
        <w:bidi w:val="0"/>
        <w:spacing w:after="100" w:afterAutospacing="1" w:line="360" w:lineRule="auto"/>
        <w:ind w:firstLine="360" w:firstLineChars="150"/>
        <w:contextualSpacing/>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欢迎科研院所、医院、生物医药企业的广大用户来我公司进行科研项目订制，我们将为您提供专业高效的一站式科研服务。</w:t>
      </w:r>
    </w:p>
    <w:p>
      <w:pPr>
        <w:bidi w:val="0"/>
        <w:rPr>
          <w:rFonts w:hint="default" w:ascii="Times New Roman" w:hAnsi="Times New Roman" w:cs="Times New Roman"/>
          <w:lang w:val="en-US" w:eastAsia="zh-CN"/>
        </w:rPr>
      </w:pPr>
    </w:p>
    <w:p>
      <w:pPr>
        <w:rPr>
          <w:rFonts w:hint="default" w:ascii="Times New Roman" w:hAnsi="Times New Roman" w:eastAsia="微软雅黑" w:cs="Times New Roman"/>
          <w:sz w:val="36"/>
          <w:szCs w:val="36"/>
          <w:lang w:val="en-US" w:eastAsia="zh-CN"/>
        </w:rPr>
        <w:sectPr>
          <w:endnotePr>
            <w:numFmt w:val="decimal"/>
          </w:endnotePr>
          <w:pgSz w:w="11906" w:h="16838"/>
          <w:pgMar w:top="1440" w:right="1293" w:bottom="1440" w:left="1293" w:header="907" w:footer="907" w:gutter="0"/>
          <w:pgNumType w:fmt="decimal"/>
          <w:cols w:space="0" w:num="1"/>
          <w:rtlGutter w:val="0"/>
          <w:docGrid w:linePitch="286" w:charSpace="0"/>
        </w:sectPr>
      </w:pPr>
    </w:p>
    <w:p>
      <w:pPr>
        <w:pStyle w:val="3"/>
        <w:pageBreakBefore w:val="0"/>
        <w:kinsoku/>
        <w:wordWrap/>
        <w:overflowPunct/>
        <w:topLinePunct w:val="0"/>
        <w:bidi w:val="0"/>
        <w:spacing w:before="120" w:beforeLines="50" w:after="120" w:afterLines="50" w:line="360" w:lineRule="auto"/>
        <w:jc w:val="center"/>
        <w:textAlignment w:val="auto"/>
        <w:rPr>
          <w:rFonts w:hint="default" w:ascii="Times New Roman" w:hAnsi="Times New Roman" w:cs="Times New Roman" w:eastAsiaTheme="minorEastAsia"/>
          <w:sz w:val="28"/>
          <w:szCs w:val="28"/>
        </w:rPr>
      </w:pPr>
      <w:bookmarkStart w:id="3" w:name="_Toc3116"/>
      <w:bookmarkStart w:id="4" w:name="_Toc23953"/>
      <w:r>
        <w:rPr>
          <w:rFonts w:hint="default" w:ascii="Times New Roman" w:hAnsi="Times New Roman" w:cs="Times New Roman" w:eastAsiaTheme="minorEastAsia"/>
          <w:sz w:val="28"/>
          <w:szCs w:val="28"/>
        </w:rPr>
        <w:t>声明</w:t>
      </w:r>
      <w:bookmarkEnd w:id="3"/>
      <w:bookmarkEnd w:id="4"/>
    </w:p>
    <w:p>
      <w:pPr>
        <w:pageBreakBefore w:val="0"/>
        <w:kinsoku/>
        <w:wordWrap/>
        <w:overflowPunct/>
        <w:topLinePunct w:val="0"/>
        <w:bidi w:val="0"/>
        <w:spacing w:before="120" w:beforeLines="50" w:after="120" w:afterLines="50" w:line="360" w:lineRule="auto"/>
        <w:textAlignment w:val="auto"/>
        <w:rPr>
          <w:rFonts w:hint="default" w:ascii="Times New Roman" w:hAnsi="Times New Roman" w:cs="Times New Roman" w:eastAsiaTheme="minorEastAsia"/>
        </w:rPr>
      </w:pPr>
    </w:p>
    <w:p>
      <w:pPr>
        <w:pageBreakBefore w:val="0"/>
        <w:kinsoku/>
        <w:wordWrap/>
        <w:overflowPunct/>
        <w:topLinePunct w:val="0"/>
        <w:bidi w:val="0"/>
        <w:spacing w:before="120" w:beforeLines="50" w:after="120" w:afterLines="50" w:line="360" w:lineRule="auto"/>
        <w:ind w:firstLine="480" w:firstLineChars="200"/>
        <w:textAlignment w:val="auto"/>
        <w:rPr>
          <w:rFonts w:hint="default" w:ascii="Times New Roman" w:hAnsi="Times New Roman" w:cs="Times New Roman" w:eastAsiaTheme="minorEastAsia"/>
          <w:bCs/>
          <w:sz w:val="24"/>
          <w:szCs w:val="24"/>
        </w:rPr>
      </w:pPr>
      <w:r>
        <w:rPr>
          <w:rFonts w:hint="default" w:ascii="Times New Roman" w:hAnsi="Times New Roman" w:cs="Times New Roman" w:eastAsiaTheme="minorEastAsia"/>
          <w:sz w:val="24"/>
          <w:szCs w:val="24"/>
        </w:rPr>
        <w:t>为</w:t>
      </w:r>
      <w:r>
        <w:rPr>
          <w:rFonts w:hint="default" w:ascii="Times New Roman" w:hAnsi="Times New Roman" w:cs="Times New Roman" w:eastAsiaTheme="minorEastAsia"/>
          <w:bCs/>
          <w:sz w:val="24"/>
          <w:szCs w:val="24"/>
        </w:rPr>
        <w:t>保证独立、客观、公正地从事检验检测工作，</w:t>
      </w:r>
      <w:r>
        <w:rPr>
          <w:rFonts w:hint="default" w:ascii="Times New Roman" w:hAnsi="Times New Roman" w:cs="Times New Roman" w:eastAsiaTheme="minorEastAsia"/>
          <w:sz w:val="24"/>
          <w:szCs w:val="24"/>
        </w:rPr>
        <w:t>提高服务质量</w:t>
      </w:r>
      <w:r>
        <w:rPr>
          <w:rFonts w:hint="default" w:ascii="Times New Roman" w:hAnsi="Times New Roman" w:cs="Times New Roman" w:eastAsiaTheme="minorEastAsia"/>
          <w:bCs/>
          <w:sz w:val="24"/>
          <w:szCs w:val="24"/>
        </w:rPr>
        <w:t>。现以奥创生物名义，</w:t>
      </w:r>
      <w:r>
        <w:rPr>
          <w:rFonts w:hint="default" w:ascii="Times New Roman" w:hAnsi="Times New Roman" w:cs="Times New Roman" w:eastAsiaTheme="minorEastAsia"/>
          <w:sz w:val="24"/>
          <w:szCs w:val="24"/>
        </w:rPr>
        <w:t>向社会各界和客户作如下声明，并接受有关单位和客户的监督。</w:t>
      </w:r>
    </w:p>
    <w:p>
      <w:pPr>
        <w:pageBreakBefore w:val="0"/>
        <w:kinsoku/>
        <w:wordWrap/>
        <w:overflowPunct/>
        <w:topLinePunct w:val="0"/>
        <w:bidi w:val="0"/>
        <w:spacing w:before="120" w:beforeLines="50" w:after="120" w:afterLines="50"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1、遵守国家的各项法律、法规、政策，严格执行有关标准，规范及细则等技术文件开展检测工作，以诚实、公正的态度确保检测工作质量，并对检测结果负责。</w:t>
      </w:r>
    </w:p>
    <w:p>
      <w:pPr>
        <w:pageBreakBefore w:val="0"/>
        <w:kinsoku/>
        <w:wordWrap/>
        <w:overflowPunct/>
        <w:topLinePunct w:val="0"/>
        <w:bidi w:val="0"/>
        <w:spacing w:before="120" w:beforeLines="50" w:after="120" w:afterLines="50"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bCs/>
          <w:sz w:val="24"/>
          <w:szCs w:val="24"/>
        </w:rPr>
        <w:t>2、公司</w:t>
      </w:r>
      <w:r>
        <w:rPr>
          <w:rFonts w:hint="default" w:ascii="Times New Roman" w:hAnsi="Times New Roman" w:cs="Times New Roman" w:eastAsiaTheme="minorEastAsia"/>
          <w:sz w:val="24"/>
          <w:szCs w:val="24"/>
        </w:rPr>
        <w:t>具有固定的工作和检验检测场所，拥有与开展的检测工作相匹配的专业技术、管理人员，拥有相关检测所需的设备设施。</w:t>
      </w:r>
    </w:p>
    <w:p>
      <w:pPr>
        <w:pageBreakBefore w:val="0"/>
        <w:kinsoku/>
        <w:wordWrap/>
        <w:overflowPunct/>
        <w:topLinePunct w:val="0"/>
        <w:bidi w:val="0"/>
        <w:spacing w:before="120" w:beforeLines="50" w:after="120" w:afterLines="50" w:line="360" w:lineRule="auto"/>
        <w:ind w:firstLine="480" w:firstLineChars="200"/>
        <w:textAlignment w:val="auto"/>
        <w:rPr>
          <w:rFonts w:hint="default" w:ascii="Times New Roman" w:hAnsi="Times New Roman" w:cs="Times New Roman" w:eastAsiaTheme="minorEastAsia"/>
          <w:bCs/>
          <w:sz w:val="24"/>
          <w:szCs w:val="24"/>
        </w:rPr>
      </w:pPr>
      <w:r>
        <w:rPr>
          <w:rFonts w:hint="default" w:ascii="Times New Roman" w:hAnsi="Times New Roman" w:cs="Times New Roman" w:eastAsiaTheme="minorEastAsia"/>
          <w:sz w:val="24"/>
          <w:szCs w:val="24"/>
        </w:rPr>
        <w:t>3、</w:t>
      </w:r>
      <w:r>
        <w:rPr>
          <w:rFonts w:hint="default" w:ascii="Times New Roman" w:hAnsi="Times New Roman" w:cs="Times New Roman" w:eastAsiaTheme="minorEastAsia"/>
          <w:bCs/>
          <w:sz w:val="24"/>
          <w:szCs w:val="24"/>
        </w:rPr>
        <w:t>承诺</w:t>
      </w:r>
      <w:r>
        <w:rPr>
          <w:rFonts w:hint="default" w:ascii="Times New Roman" w:hAnsi="Times New Roman" w:cs="Times New Roman" w:eastAsiaTheme="minorEastAsia"/>
          <w:sz w:val="24"/>
          <w:szCs w:val="24"/>
        </w:rPr>
        <w:t>对客户的技术、资料、数据和其他商业机密严格保密，切实维护客户的权益，绝不利用客户的技术和资料从事技术开发和技术服务。</w:t>
      </w:r>
    </w:p>
    <w:p>
      <w:pPr>
        <w:pageBreakBefore w:val="0"/>
        <w:kinsoku/>
        <w:wordWrap/>
        <w:overflowPunct/>
        <w:topLinePunct w:val="0"/>
        <w:bidi w:val="0"/>
        <w:spacing w:before="120" w:beforeLines="50" w:after="120" w:afterLines="50"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bCs/>
          <w:sz w:val="24"/>
          <w:szCs w:val="24"/>
        </w:rPr>
        <w:t>4</w:t>
      </w:r>
      <w:r>
        <w:rPr>
          <w:rFonts w:hint="default" w:ascii="Times New Roman" w:hAnsi="Times New Roman" w:cs="Times New Roman" w:eastAsiaTheme="minorEastAsia"/>
          <w:sz w:val="24"/>
          <w:szCs w:val="24"/>
        </w:rPr>
        <w:t>、</w:t>
      </w:r>
      <w:r>
        <w:rPr>
          <w:rFonts w:hint="default" w:ascii="Times New Roman" w:hAnsi="Times New Roman" w:cs="Times New Roman" w:eastAsiaTheme="minorEastAsia"/>
          <w:bCs/>
          <w:sz w:val="24"/>
          <w:szCs w:val="24"/>
        </w:rPr>
        <w:t>承诺</w:t>
      </w:r>
      <w:r>
        <w:rPr>
          <w:rFonts w:hint="default" w:ascii="Times New Roman" w:hAnsi="Times New Roman" w:cs="Times New Roman" w:eastAsiaTheme="minorEastAsia"/>
          <w:sz w:val="24"/>
          <w:szCs w:val="24"/>
        </w:rPr>
        <w:t>对所有委托方一视同仁，提供相同的优质、高效服务，保证检测数据和结果的真实、客观、准确。</w:t>
      </w:r>
    </w:p>
    <w:p>
      <w:pPr>
        <w:pageBreakBefore w:val="0"/>
        <w:kinsoku/>
        <w:wordWrap/>
        <w:overflowPunct/>
        <w:topLinePunct w:val="0"/>
        <w:bidi w:val="0"/>
        <w:spacing w:before="120" w:beforeLines="50" w:after="120" w:afterLines="50" w:line="360" w:lineRule="auto"/>
        <w:ind w:firstLine="480" w:firstLineChars="200"/>
        <w:textAlignment w:val="auto"/>
        <w:rPr>
          <w:rFonts w:hint="default" w:ascii="Times New Roman" w:hAnsi="Times New Roman" w:cs="Times New Roman" w:eastAsiaTheme="minorEastAsia"/>
          <w:bCs/>
          <w:sz w:val="24"/>
          <w:szCs w:val="24"/>
        </w:rPr>
      </w:pPr>
      <w:r>
        <w:rPr>
          <w:rFonts w:hint="default" w:ascii="Times New Roman" w:hAnsi="Times New Roman" w:cs="Times New Roman" w:eastAsiaTheme="minorEastAsia"/>
          <w:sz w:val="24"/>
          <w:szCs w:val="24"/>
        </w:rPr>
        <w:t>5、</w:t>
      </w:r>
      <w:r>
        <w:rPr>
          <w:rFonts w:hint="default" w:ascii="Times New Roman" w:hAnsi="Times New Roman" w:cs="Times New Roman" w:eastAsiaTheme="minorEastAsia"/>
          <w:bCs/>
          <w:sz w:val="24"/>
          <w:szCs w:val="24"/>
        </w:rPr>
        <w:t>承诺出具的检验检测数据、结果独立于所涉及的利益相关方，不受任何可能干扰其技术判断因素的影响，确保检验检测数据、结果的真实、客观、准确。</w:t>
      </w:r>
    </w:p>
    <w:p>
      <w:pPr>
        <w:pageBreakBefore w:val="0"/>
        <w:kinsoku/>
        <w:wordWrap/>
        <w:overflowPunct/>
        <w:topLinePunct w:val="0"/>
        <w:bidi w:val="0"/>
        <w:spacing w:before="120" w:beforeLines="50" w:after="120" w:afterLines="50" w:line="360" w:lineRule="auto"/>
        <w:ind w:firstLine="480" w:firstLineChars="200"/>
        <w:textAlignment w:val="auto"/>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以上声明，本公司全体人员必须严格遵守。</w:t>
      </w:r>
    </w:p>
    <w:p>
      <w:pPr>
        <w:pageBreakBefore w:val="0"/>
        <w:kinsoku/>
        <w:wordWrap/>
        <w:overflowPunct/>
        <w:topLinePunct w:val="0"/>
        <w:bidi w:val="0"/>
        <w:adjustRightInd w:val="0"/>
        <w:snapToGrid w:val="0"/>
        <w:spacing w:before="120" w:beforeLines="50" w:after="120" w:afterLines="50" w:line="360" w:lineRule="auto"/>
        <w:ind w:firstLine="480" w:firstLineChars="200"/>
        <w:textAlignment w:val="auto"/>
        <w:rPr>
          <w:rFonts w:hint="default" w:ascii="Times New Roman" w:hAnsi="Times New Roman" w:cs="Times New Roman" w:eastAsiaTheme="minorEastAsia"/>
          <w:sz w:val="24"/>
          <w:szCs w:val="24"/>
        </w:rPr>
      </w:pPr>
    </w:p>
    <w:p>
      <w:pPr>
        <w:pageBreakBefore w:val="0"/>
        <w:kinsoku/>
        <w:wordWrap/>
        <w:overflowPunct/>
        <w:topLinePunct w:val="0"/>
        <w:bidi w:val="0"/>
        <w:spacing w:before="120" w:beforeLines="50" w:after="120" w:afterLines="50" w:line="360" w:lineRule="auto"/>
        <w:ind w:firstLine="480" w:firstLineChars="200"/>
        <w:jc w:val="right"/>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成都奥创生物科技有限公司</w:t>
      </w:r>
    </w:p>
    <w:p>
      <w:pPr>
        <w:rPr>
          <w:rFonts w:hint="default" w:ascii="Times New Roman" w:hAnsi="Times New Roman" w:eastAsia="微软雅黑" w:cs="Times New Roman"/>
          <w:sz w:val="36"/>
          <w:szCs w:val="36"/>
          <w:lang w:val="en-US" w:eastAsia="zh-CN"/>
        </w:rPr>
        <w:sectPr>
          <w:endnotePr>
            <w:numFmt w:val="decimal"/>
          </w:endnotePr>
          <w:pgSz w:w="11906" w:h="16838"/>
          <w:pgMar w:top="1440" w:right="1293" w:bottom="1440" w:left="1293" w:header="907" w:footer="907" w:gutter="0"/>
          <w:pgNumType w:fmt="decimal"/>
          <w:cols w:space="0" w:num="1"/>
          <w:rtlGutter w:val="0"/>
          <w:docGrid w:linePitch="286" w:charSpace="0"/>
        </w:sectPr>
      </w:pPr>
    </w:p>
    <w:sdt>
      <w:sdtPr>
        <w:rPr>
          <w:rFonts w:hint="default" w:ascii="Times New Roman" w:hAnsi="Times New Roman" w:cs="Times New Roman" w:eastAsiaTheme="minorEastAsia"/>
          <w:color w:val="auto"/>
          <w:kern w:val="1"/>
          <w:sz w:val="21"/>
          <w:szCs w:val="22"/>
          <w:lang w:val="zh-CN"/>
        </w:rPr>
        <w:id w:val="-32881177"/>
        <w:docPartObj>
          <w:docPartGallery w:val="Table of Contents"/>
          <w:docPartUnique/>
        </w:docPartObj>
      </w:sdtPr>
      <w:sdtEndPr>
        <w:rPr>
          <w:rFonts w:hint="default" w:ascii="Times New Roman" w:hAnsi="Times New Roman" w:cs="Times New Roman" w:eastAsiaTheme="minorEastAsia"/>
          <w:b/>
          <w:bCs/>
          <w:color w:val="auto"/>
          <w:kern w:val="1"/>
          <w:sz w:val="21"/>
          <w:szCs w:val="22"/>
          <w:lang w:val="zh-CN"/>
        </w:rPr>
      </w:sdtEndPr>
      <w:sdtContent>
        <w:p>
          <w:pPr>
            <w:pStyle w:val="61"/>
            <w:pageBreakBefore w:val="0"/>
            <w:kinsoku/>
            <w:wordWrap/>
            <w:overflowPunct/>
            <w:topLinePunct w:val="0"/>
            <w:bidi w:val="0"/>
            <w:spacing w:line="360" w:lineRule="auto"/>
            <w:jc w:val="center"/>
            <w:textAlignment w:val="auto"/>
            <w:rPr>
              <w:rFonts w:hint="default" w:ascii="Times New Roman" w:hAnsi="Times New Roman" w:cs="Times New Roman" w:eastAsiaTheme="minorEastAsia"/>
              <w:b/>
              <w:bCs/>
              <w:color w:val="auto"/>
              <w:sz w:val="44"/>
              <w:szCs w:val="44"/>
            </w:rPr>
          </w:pPr>
          <w:r>
            <w:rPr>
              <w:rFonts w:hint="default" w:ascii="Times New Roman" w:hAnsi="Times New Roman" w:cs="Times New Roman" w:eastAsiaTheme="minorEastAsia"/>
              <w:b/>
              <w:bCs/>
              <w:color w:val="auto"/>
              <w:sz w:val="44"/>
              <w:szCs w:val="44"/>
              <w:lang w:val="zh-CN"/>
            </w:rPr>
            <w:t>目录</w:t>
          </w:r>
        </w:p>
        <w:p>
          <w:pPr>
            <w:pStyle w:val="11"/>
            <w:tabs>
              <w:tab w:val="right" w:leader="dot" w:pos="9320"/>
            </w:tabs>
          </w:pP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TOC \o "1-3" \h \z \u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Cs w:val="24"/>
            </w:rPr>
            <w:fldChar w:fldCharType="begin"/>
          </w:r>
          <w:r>
            <w:rPr>
              <w:rFonts w:hint="default" w:ascii="Times New Roman" w:hAnsi="Times New Roman" w:cs="Times New Roman" w:eastAsiaTheme="minorEastAsia"/>
              <w:szCs w:val="24"/>
            </w:rPr>
            <w:instrText xml:space="preserve"> HYPERLINK \l _Toc23953 </w:instrText>
          </w:r>
          <w:r>
            <w:rPr>
              <w:rFonts w:hint="default" w:ascii="Times New Roman" w:hAnsi="Times New Roman" w:cs="Times New Roman" w:eastAsiaTheme="minorEastAsia"/>
              <w:szCs w:val="24"/>
            </w:rPr>
            <w:fldChar w:fldCharType="separate"/>
          </w:r>
          <w:r>
            <w:rPr>
              <w:rFonts w:hint="default" w:ascii="Times New Roman" w:hAnsi="Times New Roman" w:cs="Times New Roman" w:eastAsiaTheme="minorEastAsia"/>
              <w:szCs w:val="28"/>
            </w:rPr>
            <w:t>声明</w:t>
          </w:r>
          <w:r>
            <w:tab/>
          </w:r>
          <w:r>
            <w:fldChar w:fldCharType="begin"/>
          </w:r>
          <w:r>
            <w:instrText xml:space="preserve"> PAGEREF _Toc23953 \h </w:instrText>
          </w:r>
          <w:r>
            <w:fldChar w:fldCharType="separate"/>
          </w:r>
          <w:r>
            <w:t>4</w:t>
          </w:r>
          <w:r>
            <w:fldChar w:fldCharType="end"/>
          </w:r>
          <w:r>
            <w:rPr>
              <w:rFonts w:hint="default" w:ascii="Times New Roman" w:hAnsi="Times New Roman" w:cs="Times New Roman" w:eastAsiaTheme="minorEastAsia"/>
              <w:szCs w:val="24"/>
            </w:rPr>
            <w:fldChar w:fldCharType="end"/>
          </w:r>
        </w:p>
        <w:p>
          <w:pPr>
            <w:pStyle w:val="10"/>
            <w:tabs>
              <w:tab w:val="right" w:leader="dot" w:pos="9320"/>
            </w:tabs>
          </w:pPr>
          <w:r>
            <w:rPr>
              <w:rFonts w:hint="default" w:ascii="Times New Roman" w:hAnsi="Times New Roman" w:cs="Times New Roman" w:eastAsiaTheme="minorEastAsia"/>
              <w:bCs/>
              <w:szCs w:val="24"/>
              <w:lang w:val="zh-CN"/>
            </w:rPr>
            <w:fldChar w:fldCharType="begin"/>
          </w:r>
          <w:r>
            <w:rPr>
              <w:rFonts w:hint="default" w:ascii="Times New Roman" w:hAnsi="Times New Roman" w:cs="Times New Roman" w:eastAsiaTheme="minorEastAsia"/>
              <w:bCs/>
              <w:szCs w:val="24"/>
              <w:lang w:val="zh-CN"/>
            </w:rPr>
            <w:instrText xml:space="preserve"> HYPERLINK \l _Toc32372 </w:instrText>
          </w:r>
          <w:r>
            <w:rPr>
              <w:rFonts w:hint="default" w:ascii="Times New Roman" w:hAnsi="Times New Roman" w:cs="Times New Roman" w:eastAsiaTheme="minorEastAsia"/>
              <w:bCs/>
              <w:szCs w:val="24"/>
              <w:lang w:val="zh-CN"/>
            </w:rPr>
            <w:fldChar w:fldCharType="separate"/>
          </w:r>
          <w:r>
            <w:rPr>
              <w:rFonts w:hint="default" w:ascii="Times New Roman" w:hAnsi="Times New Roman" w:eastAsia="微软雅黑" w:cs="Times New Roman"/>
              <w:szCs w:val="36"/>
              <w:lang w:val="en-US" w:eastAsia="zh-CN"/>
            </w:rPr>
            <w:t>一、</w:t>
          </w:r>
          <w:r>
            <w:rPr>
              <w:rFonts w:hint="default" w:ascii="Times New Roman" w:hAnsi="Times New Roman" w:eastAsia="微软雅黑" w:cs="Times New Roman"/>
              <w:szCs w:val="36"/>
            </w:rPr>
            <w:t>实验仪器</w:t>
          </w:r>
          <w:r>
            <w:tab/>
          </w:r>
          <w:r>
            <w:fldChar w:fldCharType="begin"/>
          </w:r>
          <w:r>
            <w:instrText xml:space="preserve"> PAGEREF _Toc32372 \h </w:instrText>
          </w:r>
          <w:r>
            <w:fldChar w:fldCharType="separate"/>
          </w:r>
          <w:r>
            <w:t>6</w:t>
          </w:r>
          <w:r>
            <w:fldChar w:fldCharType="end"/>
          </w:r>
          <w:r>
            <w:rPr>
              <w:rFonts w:hint="default" w:ascii="Times New Roman" w:hAnsi="Times New Roman" w:cs="Times New Roman" w:eastAsiaTheme="minorEastAsia"/>
              <w:bCs/>
              <w:szCs w:val="24"/>
              <w:lang w:val="zh-CN"/>
            </w:rPr>
            <w:fldChar w:fldCharType="end"/>
          </w:r>
        </w:p>
        <w:p>
          <w:pPr>
            <w:pStyle w:val="10"/>
            <w:tabs>
              <w:tab w:val="right" w:leader="dot" w:pos="9320"/>
            </w:tabs>
          </w:pPr>
          <w:r>
            <w:rPr>
              <w:rFonts w:hint="default" w:ascii="Times New Roman" w:hAnsi="Times New Roman" w:cs="Times New Roman" w:eastAsiaTheme="minorEastAsia"/>
              <w:bCs/>
              <w:szCs w:val="24"/>
              <w:lang w:val="zh-CN"/>
            </w:rPr>
            <w:fldChar w:fldCharType="begin"/>
          </w:r>
          <w:r>
            <w:rPr>
              <w:rFonts w:hint="default" w:ascii="Times New Roman" w:hAnsi="Times New Roman" w:cs="Times New Roman" w:eastAsiaTheme="minorEastAsia"/>
              <w:bCs/>
              <w:szCs w:val="24"/>
              <w:lang w:val="zh-CN"/>
            </w:rPr>
            <w:instrText xml:space="preserve"> HYPERLINK \l _Toc22139 </w:instrText>
          </w:r>
          <w:r>
            <w:rPr>
              <w:rFonts w:hint="default" w:ascii="Times New Roman" w:hAnsi="Times New Roman" w:cs="Times New Roman" w:eastAsiaTheme="minorEastAsia"/>
              <w:bCs/>
              <w:szCs w:val="24"/>
              <w:lang w:val="zh-CN"/>
            </w:rPr>
            <w:fldChar w:fldCharType="separate"/>
          </w:r>
          <w:r>
            <w:rPr>
              <w:rFonts w:hint="eastAsia" w:ascii="Times New Roman" w:hAnsi="Times New Roman" w:cs="Times New Roman"/>
              <w:lang w:val="en-US" w:eastAsia="zh-CN"/>
            </w:rPr>
            <w:t xml:space="preserve">二、 </w:t>
          </w:r>
          <w:r>
            <w:rPr>
              <w:rFonts w:hint="default" w:ascii="Times New Roman" w:hAnsi="Times New Roman" w:eastAsia="微软雅黑" w:cs="Times New Roman"/>
              <w:szCs w:val="36"/>
              <w:lang w:val="en-US" w:eastAsia="zh-CN"/>
            </w:rPr>
            <w:t>试剂与耗材</w:t>
          </w:r>
          <w:r>
            <w:tab/>
          </w:r>
          <w:r>
            <w:fldChar w:fldCharType="begin"/>
          </w:r>
          <w:r>
            <w:instrText xml:space="preserve"> PAGEREF _Toc22139 \h </w:instrText>
          </w:r>
          <w:r>
            <w:fldChar w:fldCharType="separate"/>
          </w:r>
          <w:r>
            <w:t>6</w:t>
          </w:r>
          <w:r>
            <w:fldChar w:fldCharType="end"/>
          </w:r>
          <w:r>
            <w:rPr>
              <w:rFonts w:hint="default" w:ascii="Times New Roman" w:hAnsi="Times New Roman" w:cs="Times New Roman" w:eastAsiaTheme="minorEastAsia"/>
              <w:bCs/>
              <w:szCs w:val="24"/>
              <w:lang w:val="zh-CN"/>
            </w:rPr>
            <w:fldChar w:fldCharType="end"/>
          </w:r>
        </w:p>
        <w:p>
          <w:pPr>
            <w:pStyle w:val="10"/>
            <w:tabs>
              <w:tab w:val="right" w:leader="dot" w:pos="9320"/>
            </w:tabs>
          </w:pPr>
          <w:r>
            <w:rPr>
              <w:rFonts w:hint="default" w:ascii="Times New Roman" w:hAnsi="Times New Roman" w:cs="Times New Roman" w:eastAsiaTheme="minorEastAsia"/>
              <w:bCs/>
              <w:szCs w:val="24"/>
              <w:lang w:val="zh-CN"/>
            </w:rPr>
            <w:fldChar w:fldCharType="begin"/>
          </w:r>
          <w:r>
            <w:rPr>
              <w:rFonts w:hint="default" w:ascii="Times New Roman" w:hAnsi="Times New Roman" w:cs="Times New Roman" w:eastAsiaTheme="minorEastAsia"/>
              <w:bCs/>
              <w:szCs w:val="24"/>
              <w:lang w:val="zh-CN"/>
            </w:rPr>
            <w:instrText xml:space="preserve"> HYPERLINK \l _Toc10115 </w:instrText>
          </w:r>
          <w:r>
            <w:rPr>
              <w:rFonts w:hint="default" w:ascii="Times New Roman" w:hAnsi="Times New Roman" w:cs="Times New Roman" w:eastAsiaTheme="minorEastAsia"/>
              <w:bCs/>
              <w:szCs w:val="24"/>
              <w:lang w:val="zh-CN"/>
            </w:rPr>
            <w:fldChar w:fldCharType="separate"/>
          </w:r>
          <w:r>
            <w:rPr>
              <w:rFonts w:hint="default" w:ascii="Times New Roman" w:hAnsi="Times New Roman" w:eastAsia="微软雅黑" w:cs="Times New Roman"/>
              <w:szCs w:val="36"/>
              <w:lang w:val="en-US" w:eastAsia="zh-CN"/>
            </w:rPr>
            <w:t>三、实验步骤</w:t>
          </w:r>
          <w:r>
            <w:tab/>
          </w:r>
          <w:r>
            <w:fldChar w:fldCharType="begin"/>
          </w:r>
          <w:r>
            <w:instrText xml:space="preserve"> PAGEREF _Toc10115 \h </w:instrText>
          </w:r>
          <w:r>
            <w:fldChar w:fldCharType="separate"/>
          </w:r>
          <w:r>
            <w:t>7</w:t>
          </w:r>
          <w:r>
            <w:fldChar w:fldCharType="end"/>
          </w:r>
          <w:r>
            <w:rPr>
              <w:rFonts w:hint="default" w:ascii="Times New Roman" w:hAnsi="Times New Roman" w:cs="Times New Roman" w:eastAsiaTheme="minorEastAsia"/>
              <w:bCs/>
              <w:szCs w:val="24"/>
              <w:lang w:val="zh-CN"/>
            </w:rPr>
            <w:fldChar w:fldCharType="end"/>
          </w:r>
        </w:p>
        <w:p>
          <w:pPr>
            <w:pStyle w:val="11"/>
            <w:tabs>
              <w:tab w:val="right" w:leader="dot" w:pos="9320"/>
            </w:tabs>
          </w:pPr>
          <w:r>
            <w:rPr>
              <w:rFonts w:hint="default" w:ascii="Times New Roman" w:hAnsi="Times New Roman" w:cs="Times New Roman" w:eastAsiaTheme="minorEastAsia"/>
              <w:bCs/>
              <w:szCs w:val="24"/>
              <w:lang w:val="zh-CN"/>
            </w:rPr>
            <w:fldChar w:fldCharType="begin"/>
          </w:r>
          <w:r>
            <w:rPr>
              <w:rFonts w:hint="default" w:ascii="Times New Roman" w:hAnsi="Times New Roman" w:cs="Times New Roman" w:eastAsiaTheme="minorEastAsia"/>
              <w:bCs/>
              <w:szCs w:val="24"/>
              <w:lang w:val="zh-CN"/>
            </w:rPr>
            <w:instrText xml:space="preserve"> HYPERLINK \l _Toc19841 </w:instrText>
          </w:r>
          <w:r>
            <w:rPr>
              <w:rFonts w:hint="default" w:ascii="Times New Roman" w:hAnsi="Times New Roman" w:cs="Times New Roman" w:eastAsiaTheme="minorEastAsia"/>
              <w:bCs/>
              <w:szCs w:val="24"/>
              <w:lang w:val="zh-CN"/>
            </w:rPr>
            <w:fldChar w:fldCharType="separate"/>
          </w:r>
          <w:r>
            <w:rPr>
              <w:rFonts w:hint="default" w:ascii="Times New Roman" w:hAnsi="Times New Roman" w:cs="Times New Roman"/>
              <w:lang w:val="en-US" w:eastAsia="zh-CN"/>
            </w:rPr>
            <w:t>1、细胞传代</w:t>
          </w:r>
          <w:r>
            <w:tab/>
          </w:r>
          <w:r>
            <w:fldChar w:fldCharType="begin"/>
          </w:r>
          <w:r>
            <w:instrText xml:space="preserve"> PAGEREF _Toc19841 \h </w:instrText>
          </w:r>
          <w:r>
            <w:fldChar w:fldCharType="separate"/>
          </w:r>
          <w:r>
            <w:t>7</w:t>
          </w:r>
          <w:r>
            <w:fldChar w:fldCharType="end"/>
          </w:r>
          <w:r>
            <w:rPr>
              <w:rFonts w:hint="default" w:ascii="Times New Roman" w:hAnsi="Times New Roman" w:cs="Times New Roman" w:eastAsiaTheme="minorEastAsia"/>
              <w:bCs/>
              <w:szCs w:val="24"/>
              <w:lang w:val="zh-CN"/>
            </w:rPr>
            <w:fldChar w:fldCharType="end"/>
          </w:r>
        </w:p>
        <w:p>
          <w:pPr>
            <w:pStyle w:val="11"/>
            <w:tabs>
              <w:tab w:val="right" w:leader="dot" w:pos="9320"/>
            </w:tabs>
          </w:pPr>
          <w:r>
            <w:rPr>
              <w:rFonts w:hint="default" w:ascii="Times New Roman" w:hAnsi="Times New Roman" w:cs="Times New Roman" w:eastAsiaTheme="minorEastAsia"/>
              <w:bCs/>
              <w:szCs w:val="24"/>
              <w:lang w:val="zh-CN"/>
            </w:rPr>
            <w:fldChar w:fldCharType="begin"/>
          </w:r>
          <w:r>
            <w:rPr>
              <w:rFonts w:hint="default" w:ascii="Times New Roman" w:hAnsi="Times New Roman" w:cs="Times New Roman" w:eastAsiaTheme="minorEastAsia"/>
              <w:bCs/>
              <w:szCs w:val="24"/>
              <w:lang w:val="zh-CN"/>
            </w:rPr>
            <w:instrText xml:space="preserve"> HYPERLINK \l _Toc25335 </w:instrText>
          </w:r>
          <w:r>
            <w:rPr>
              <w:rFonts w:hint="default" w:ascii="Times New Roman" w:hAnsi="Times New Roman" w:cs="Times New Roman" w:eastAsiaTheme="minorEastAsia"/>
              <w:bCs/>
              <w:szCs w:val="24"/>
              <w:lang w:val="zh-CN"/>
            </w:rPr>
            <w:fldChar w:fldCharType="separate"/>
          </w:r>
          <w:r>
            <w:rPr>
              <w:rFonts w:hint="default" w:ascii="Times New Roman" w:hAnsi="Times New Roman" w:cs="Times New Roman"/>
              <w:lang w:val="en-US" w:eastAsia="zh-CN"/>
            </w:rPr>
            <w:t>2、细胞铺板</w:t>
          </w:r>
          <w:r>
            <w:tab/>
          </w:r>
          <w:r>
            <w:fldChar w:fldCharType="begin"/>
          </w:r>
          <w:r>
            <w:instrText xml:space="preserve"> PAGEREF _Toc25335 \h </w:instrText>
          </w:r>
          <w:r>
            <w:fldChar w:fldCharType="separate"/>
          </w:r>
          <w:r>
            <w:t>7</w:t>
          </w:r>
          <w:r>
            <w:fldChar w:fldCharType="end"/>
          </w:r>
          <w:r>
            <w:rPr>
              <w:rFonts w:hint="default" w:ascii="Times New Roman" w:hAnsi="Times New Roman" w:cs="Times New Roman" w:eastAsiaTheme="minorEastAsia"/>
              <w:bCs/>
              <w:szCs w:val="24"/>
              <w:lang w:val="zh-CN"/>
            </w:rPr>
            <w:fldChar w:fldCharType="end"/>
          </w:r>
        </w:p>
        <w:p>
          <w:pPr>
            <w:pStyle w:val="11"/>
            <w:tabs>
              <w:tab w:val="right" w:leader="dot" w:pos="9320"/>
            </w:tabs>
          </w:pPr>
          <w:r>
            <w:rPr>
              <w:rFonts w:hint="default" w:ascii="Times New Roman" w:hAnsi="Times New Roman" w:cs="Times New Roman" w:eastAsiaTheme="minorEastAsia"/>
              <w:bCs/>
              <w:szCs w:val="24"/>
              <w:lang w:val="zh-CN"/>
            </w:rPr>
            <w:fldChar w:fldCharType="begin"/>
          </w:r>
          <w:r>
            <w:rPr>
              <w:rFonts w:hint="default" w:ascii="Times New Roman" w:hAnsi="Times New Roman" w:cs="Times New Roman" w:eastAsiaTheme="minorEastAsia"/>
              <w:bCs/>
              <w:szCs w:val="24"/>
              <w:lang w:val="zh-CN"/>
            </w:rPr>
            <w:instrText xml:space="preserve"> HYPERLINK \l _Toc21553 </w:instrText>
          </w:r>
          <w:r>
            <w:rPr>
              <w:rFonts w:hint="default" w:ascii="Times New Roman" w:hAnsi="Times New Roman" w:cs="Times New Roman" w:eastAsiaTheme="minorEastAsia"/>
              <w:bCs/>
              <w:szCs w:val="24"/>
              <w:lang w:val="zh-CN"/>
            </w:rPr>
            <w:fldChar w:fldCharType="separate"/>
          </w:r>
          <w:r>
            <w:rPr>
              <w:rFonts w:hint="default"/>
              <w:lang w:val="en-US" w:eastAsia="zh-CN"/>
            </w:rPr>
            <w:t>3、 诱导分化</w:t>
          </w:r>
          <w:r>
            <w:tab/>
          </w:r>
          <w:r>
            <w:fldChar w:fldCharType="begin"/>
          </w:r>
          <w:r>
            <w:instrText xml:space="preserve"> PAGEREF _Toc21553 \h </w:instrText>
          </w:r>
          <w:r>
            <w:fldChar w:fldCharType="separate"/>
          </w:r>
          <w:r>
            <w:t>7</w:t>
          </w:r>
          <w:r>
            <w:fldChar w:fldCharType="end"/>
          </w:r>
          <w:r>
            <w:rPr>
              <w:rFonts w:hint="default" w:ascii="Times New Roman" w:hAnsi="Times New Roman" w:cs="Times New Roman" w:eastAsiaTheme="minorEastAsia"/>
              <w:bCs/>
              <w:szCs w:val="24"/>
              <w:lang w:val="zh-CN"/>
            </w:rPr>
            <w:fldChar w:fldCharType="end"/>
          </w:r>
        </w:p>
        <w:p>
          <w:pPr>
            <w:pStyle w:val="11"/>
            <w:tabs>
              <w:tab w:val="right" w:leader="dot" w:pos="9320"/>
            </w:tabs>
          </w:pPr>
          <w:r>
            <w:rPr>
              <w:rFonts w:hint="default" w:ascii="Times New Roman" w:hAnsi="Times New Roman" w:cs="Times New Roman" w:eastAsiaTheme="minorEastAsia"/>
              <w:bCs/>
              <w:szCs w:val="24"/>
              <w:lang w:val="zh-CN"/>
            </w:rPr>
            <w:fldChar w:fldCharType="begin"/>
          </w:r>
          <w:r>
            <w:rPr>
              <w:rFonts w:hint="default" w:ascii="Times New Roman" w:hAnsi="Times New Roman" w:cs="Times New Roman" w:eastAsiaTheme="minorEastAsia"/>
              <w:bCs/>
              <w:szCs w:val="24"/>
              <w:lang w:val="zh-CN"/>
            </w:rPr>
            <w:instrText xml:space="preserve"> HYPERLINK \l _Toc21471 </w:instrText>
          </w:r>
          <w:r>
            <w:rPr>
              <w:rFonts w:hint="default" w:ascii="Times New Roman" w:hAnsi="Times New Roman" w:cs="Times New Roman" w:eastAsiaTheme="minorEastAsia"/>
              <w:bCs/>
              <w:szCs w:val="24"/>
              <w:lang w:val="zh-CN"/>
            </w:rPr>
            <w:fldChar w:fldCharType="separate"/>
          </w:r>
          <w:r>
            <w:rPr>
              <w:rFonts w:hint="default"/>
              <w:lang w:val="en-US" w:eastAsia="zh-CN"/>
            </w:rPr>
            <w:t>4、 碱性磷酸酶检测及茜素红染色</w:t>
          </w:r>
          <w:r>
            <w:tab/>
          </w:r>
          <w:r>
            <w:fldChar w:fldCharType="begin"/>
          </w:r>
          <w:r>
            <w:instrText xml:space="preserve"> PAGEREF _Toc21471 \h </w:instrText>
          </w:r>
          <w:r>
            <w:fldChar w:fldCharType="separate"/>
          </w:r>
          <w:r>
            <w:t>7</w:t>
          </w:r>
          <w:r>
            <w:fldChar w:fldCharType="end"/>
          </w:r>
          <w:r>
            <w:rPr>
              <w:rFonts w:hint="default" w:ascii="Times New Roman" w:hAnsi="Times New Roman" w:cs="Times New Roman" w:eastAsiaTheme="minorEastAsia"/>
              <w:bCs/>
              <w:szCs w:val="24"/>
              <w:lang w:val="zh-CN"/>
            </w:rPr>
            <w:fldChar w:fldCharType="end"/>
          </w:r>
        </w:p>
        <w:p>
          <w:pPr>
            <w:pStyle w:val="10"/>
            <w:tabs>
              <w:tab w:val="right" w:leader="dot" w:pos="9320"/>
            </w:tabs>
          </w:pPr>
          <w:r>
            <w:rPr>
              <w:rFonts w:hint="default" w:ascii="Times New Roman" w:hAnsi="Times New Roman" w:cs="Times New Roman" w:eastAsiaTheme="minorEastAsia"/>
              <w:bCs/>
              <w:szCs w:val="24"/>
              <w:lang w:val="zh-CN"/>
            </w:rPr>
            <w:fldChar w:fldCharType="begin"/>
          </w:r>
          <w:r>
            <w:rPr>
              <w:rFonts w:hint="default" w:ascii="Times New Roman" w:hAnsi="Times New Roman" w:cs="Times New Roman" w:eastAsiaTheme="minorEastAsia"/>
              <w:bCs/>
              <w:szCs w:val="24"/>
              <w:lang w:val="zh-CN"/>
            </w:rPr>
            <w:instrText xml:space="preserve"> HYPERLINK \l _Toc25138 </w:instrText>
          </w:r>
          <w:r>
            <w:rPr>
              <w:rFonts w:hint="default" w:ascii="Times New Roman" w:hAnsi="Times New Roman" w:cs="Times New Roman" w:eastAsiaTheme="minorEastAsia"/>
              <w:bCs/>
              <w:szCs w:val="24"/>
              <w:lang w:val="zh-CN"/>
            </w:rPr>
            <w:fldChar w:fldCharType="separate"/>
          </w:r>
          <w:r>
            <w:rPr>
              <w:rFonts w:hint="eastAsia" w:eastAsia="微软雅黑" w:cs="Times New Roman"/>
              <w:szCs w:val="36"/>
              <w:lang w:val="en-US" w:eastAsia="zh-CN"/>
            </w:rPr>
            <w:t>四</w:t>
          </w:r>
          <w:r>
            <w:rPr>
              <w:rFonts w:hint="default" w:ascii="Times New Roman" w:hAnsi="Times New Roman" w:eastAsia="微软雅黑" w:cs="Times New Roman"/>
              <w:szCs w:val="36"/>
              <w:lang w:val="en-US" w:eastAsia="zh-CN"/>
            </w:rPr>
            <w:t>、结果展示</w:t>
          </w:r>
          <w:r>
            <w:tab/>
          </w:r>
          <w:r>
            <w:fldChar w:fldCharType="begin"/>
          </w:r>
          <w:r>
            <w:instrText xml:space="preserve"> PAGEREF _Toc25138 \h </w:instrText>
          </w:r>
          <w:r>
            <w:fldChar w:fldCharType="separate"/>
          </w:r>
          <w:r>
            <w:t>8</w:t>
          </w:r>
          <w:r>
            <w:fldChar w:fldCharType="end"/>
          </w:r>
          <w:r>
            <w:rPr>
              <w:rFonts w:hint="default" w:ascii="Times New Roman" w:hAnsi="Times New Roman" w:cs="Times New Roman" w:eastAsiaTheme="minorEastAsia"/>
              <w:bCs/>
              <w:szCs w:val="24"/>
              <w:lang w:val="zh-CN"/>
            </w:rPr>
            <w:fldChar w:fldCharType="end"/>
          </w:r>
        </w:p>
        <w:p>
          <w:pPr>
            <w:pageBreakBefore w:val="0"/>
            <w:kinsoku/>
            <w:wordWrap/>
            <w:overflowPunct/>
            <w:topLinePunct w:val="0"/>
            <w:bidi w:val="0"/>
            <w:spacing w:line="360" w:lineRule="auto"/>
            <w:textAlignment w:val="auto"/>
            <w:rPr>
              <w:rFonts w:hint="default" w:ascii="Times New Roman" w:hAnsi="Times New Roman" w:cs="Times New Roman" w:eastAsiaTheme="minorEastAsia"/>
              <w:b/>
              <w:bCs/>
              <w:sz w:val="24"/>
              <w:szCs w:val="24"/>
              <w:lang w:val="zh-CN"/>
            </w:rPr>
          </w:pPr>
          <w:r>
            <w:rPr>
              <w:rFonts w:hint="default" w:ascii="Times New Roman" w:hAnsi="Times New Roman" w:cs="Times New Roman" w:eastAsiaTheme="minorEastAsia"/>
              <w:bCs/>
              <w:szCs w:val="24"/>
              <w:lang w:val="zh-CN"/>
            </w:rPr>
            <w:fldChar w:fldCharType="end"/>
          </w:r>
        </w:p>
      </w:sdtContent>
    </w:sdt>
    <w:p>
      <w:pPr>
        <w:pageBreakBefore w:val="0"/>
        <w:widowControl/>
        <w:kinsoku/>
        <w:wordWrap/>
        <w:overflowPunct/>
        <w:topLinePunct w:val="0"/>
        <w:bidi w:val="0"/>
        <w:spacing w:line="360" w:lineRule="auto"/>
        <w:jc w:val="left"/>
        <w:textAlignment w:val="auto"/>
        <w:rPr>
          <w:rFonts w:hint="default" w:ascii="Times New Roman" w:hAnsi="Times New Roman" w:cs="Times New Roman" w:eastAsiaTheme="minorEastAsia"/>
        </w:rPr>
      </w:pPr>
    </w:p>
    <w:p>
      <w:pPr>
        <w:pageBreakBefore w:val="0"/>
        <w:kinsoku/>
        <w:wordWrap/>
        <w:overflowPunct/>
        <w:topLinePunct w:val="0"/>
        <w:bidi w:val="0"/>
        <w:spacing w:line="360" w:lineRule="auto"/>
        <w:textAlignment w:val="auto"/>
        <w:rPr>
          <w:rFonts w:hint="default" w:ascii="Times New Roman" w:hAnsi="Times New Roman" w:cs="Times New Roman" w:eastAsiaTheme="minorEastAsia"/>
          <w:b/>
        </w:rPr>
        <w:sectPr>
          <w:endnotePr>
            <w:numFmt w:val="decimal"/>
          </w:endnotePr>
          <w:pgSz w:w="11906" w:h="16838"/>
          <w:pgMar w:top="1440" w:right="1293" w:bottom="1440" w:left="1293" w:header="907" w:footer="907" w:gutter="0"/>
          <w:pgNumType w:fmt="decimal"/>
          <w:cols w:space="0" w:num="1"/>
          <w:rtlGutter w:val="0"/>
          <w:docGrid w:linePitch="286" w:charSpace="0"/>
        </w:sectPr>
      </w:pPr>
      <w:bookmarkStart w:id="25" w:name="_GoBack"/>
      <w:bookmarkEnd w:id="25"/>
    </w:p>
    <w:p>
      <w:pPr>
        <w:pStyle w:val="2"/>
        <w:keepNext/>
        <w:keepLines/>
        <w:pageBreakBefore w:val="0"/>
        <w:widowControl w:val="0"/>
        <w:kinsoku/>
        <w:wordWrap/>
        <w:overflowPunct/>
        <w:topLinePunct w:val="0"/>
        <w:autoSpaceDE/>
        <w:autoSpaceDN/>
        <w:bidi w:val="0"/>
        <w:adjustRightInd/>
        <w:snapToGrid w:val="0"/>
        <w:spacing w:before="260" w:after="0" w:line="360" w:lineRule="auto"/>
        <w:textAlignment w:val="auto"/>
        <w:rPr>
          <w:rFonts w:hint="default" w:ascii="Times New Roman" w:hAnsi="Times New Roman" w:eastAsia="微软雅黑" w:cs="Times New Roman"/>
          <w:sz w:val="36"/>
          <w:szCs w:val="36"/>
        </w:rPr>
      </w:pPr>
      <w:bookmarkStart w:id="5" w:name="_Toc32372"/>
      <w:r>
        <w:rPr>
          <w:rFonts w:hint="default" w:ascii="Times New Roman" w:hAnsi="Times New Roman" w:eastAsia="微软雅黑" w:cs="Times New Roman"/>
          <w:sz w:val="36"/>
          <w:szCs w:val="36"/>
          <w:lang w:val="en-US" w:eastAsia="zh-CN"/>
        </w:rPr>
        <w:t>一、</w:t>
      </w:r>
      <w:r>
        <w:rPr>
          <w:rFonts w:hint="default" w:ascii="Times New Roman" w:hAnsi="Times New Roman" w:eastAsia="微软雅黑" w:cs="Times New Roman"/>
          <w:sz w:val="36"/>
          <w:szCs w:val="36"/>
        </w:rPr>
        <w:t>实验仪器</w:t>
      </w:r>
      <w:bookmarkEnd w:id="1"/>
      <w:bookmarkEnd w:id="2"/>
      <w:bookmarkEnd w:id="5"/>
    </w:p>
    <w:tbl>
      <w:tblPr>
        <w:tblStyle w:val="14"/>
        <w:tblW w:w="9619" w:type="dxa"/>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63"/>
        <w:gridCol w:w="3744"/>
        <w:gridCol w:w="2712"/>
      </w:tblGrid>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3163" w:type="dxa"/>
            <w:tcBorders>
              <w:top w:val="single" w:color="000000" w:sz="4" w:space="0"/>
              <w:bottom w:val="single" w:color="000000" w:sz="4" w:space="0"/>
            </w:tcBorders>
            <w:vAlign w:val="center"/>
          </w:tcPr>
          <w:p>
            <w:pPr>
              <w:pStyle w:val="59"/>
              <w:keepNext w:val="0"/>
              <w:keepLines w:val="0"/>
              <w:pageBreakBefore w:val="0"/>
              <w:widowControl w:val="0"/>
              <w:kinsoku/>
              <w:wordWrap/>
              <w:overflowPunct/>
              <w:topLinePunct w:val="0"/>
              <w:autoSpaceDE/>
              <w:autoSpaceDN/>
              <w:bidi w:val="0"/>
              <w:adjustRightInd/>
              <w:snapToGrid/>
              <w:ind w:firstLine="0"/>
              <w:textAlignment w:val="auto"/>
              <w:rPr>
                <w:rFonts w:hint="default" w:ascii="Times New Roman" w:hAnsi="Times New Roman" w:cs="Times New Roman"/>
                <w:b/>
                <w:bCs w:val="0"/>
              </w:rPr>
            </w:pPr>
            <w:r>
              <w:rPr>
                <w:rFonts w:hint="default" w:ascii="Times New Roman" w:hAnsi="Times New Roman" w:cs="Times New Roman"/>
                <w:b/>
                <w:bCs w:val="0"/>
              </w:rPr>
              <w:t>实验仪器</w:t>
            </w:r>
          </w:p>
        </w:tc>
        <w:tc>
          <w:tcPr>
            <w:tcW w:w="3744" w:type="dxa"/>
            <w:tcBorders>
              <w:top w:val="single" w:color="000000" w:sz="4" w:space="0"/>
              <w:bottom w:val="single" w:color="000000" w:sz="4" w:space="0"/>
            </w:tcBorders>
            <w:vAlign w:val="center"/>
          </w:tcPr>
          <w:p>
            <w:pPr>
              <w:pStyle w:val="59"/>
              <w:keepNext w:val="0"/>
              <w:keepLines w:val="0"/>
              <w:pageBreakBefore w:val="0"/>
              <w:widowControl w:val="0"/>
              <w:kinsoku/>
              <w:wordWrap/>
              <w:overflowPunct/>
              <w:topLinePunct w:val="0"/>
              <w:autoSpaceDE/>
              <w:autoSpaceDN/>
              <w:bidi w:val="0"/>
              <w:adjustRightInd/>
              <w:snapToGrid/>
              <w:ind w:firstLine="0"/>
              <w:textAlignment w:val="auto"/>
              <w:rPr>
                <w:rFonts w:hint="default" w:ascii="Times New Roman" w:hAnsi="Times New Roman" w:cs="Times New Roman"/>
                <w:b/>
                <w:bCs w:val="0"/>
              </w:rPr>
            </w:pPr>
            <w:r>
              <w:rPr>
                <w:rFonts w:hint="default" w:ascii="Times New Roman" w:hAnsi="Times New Roman" w:cs="Times New Roman"/>
                <w:b/>
                <w:bCs w:val="0"/>
              </w:rPr>
              <w:t>品牌</w:t>
            </w:r>
          </w:p>
        </w:tc>
        <w:tc>
          <w:tcPr>
            <w:tcW w:w="2712" w:type="dxa"/>
            <w:tcBorders>
              <w:top w:val="single" w:color="000000" w:sz="4" w:space="0"/>
              <w:bottom w:val="single" w:color="auto" w:sz="4" w:space="0"/>
            </w:tcBorders>
            <w:vAlign w:val="center"/>
          </w:tcPr>
          <w:p>
            <w:pPr>
              <w:pStyle w:val="59"/>
              <w:keepNext w:val="0"/>
              <w:keepLines w:val="0"/>
              <w:pageBreakBefore w:val="0"/>
              <w:widowControl w:val="0"/>
              <w:kinsoku/>
              <w:wordWrap/>
              <w:overflowPunct/>
              <w:topLinePunct w:val="0"/>
              <w:autoSpaceDE/>
              <w:autoSpaceDN/>
              <w:bidi w:val="0"/>
              <w:adjustRightInd/>
              <w:snapToGrid/>
              <w:ind w:firstLine="0"/>
              <w:textAlignment w:val="auto"/>
              <w:rPr>
                <w:rFonts w:hint="default" w:ascii="Times New Roman" w:hAnsi="Times New Roman" w:cs="Times New Roman"/>
                <w:b/>
                <w:bCs w:val="0"/>
              </w:rPr>
            </w:pPr>
            <w:r>
              <w:rPr>
                <w:rFonts w:hint="default" w:ascii="Times New Roman" w:hAnsi="Times New Roman" w:cs="Times New Roman"/>
                <w:b/>
                <w:bCs w:val="0"/>
              </w:rPr>
              <w:t>货号</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3163" w:type="dxa"/>
            <w:vAlign w:val="center"/>
          </w:tcPr>
          <w:p>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二氧化碳培养箱</w:t>
            </w:r>
          </w:p>
        </w:tc>
        <w:tc>
          <w:tcPr>
            <w:tcW w:w="3744" w:type="dxa"/>
            <w:vAlign w:val="center"/>
          </w:tcPr>
          <w:p>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LABGIC</w:t>
            </w:r>
          </w:p>
        </w:tc>
        <w:tc>
          <w:tcPr>
            <w:tcW w:w="2712" w:type="dxa"/>
            <w:vAlign w:val="center"/>
          </w:tcPr>
          <w:p>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COI-80</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3163" w:type="dxa"/>
            <w:vAlign w:val="center"/>
          </w:tcPr>
          <w:p>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超净工作台</w:t>
            </w:r>
          </w:p>
        </w:tc>
        <w:tc>
          <w:tcPr>
            <w:tcW w:w="3744" w:type="dxa"/>
            <w:vAlign w:val="center"/>
          </w:tcPr>
          <w:p>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博科</w:t>
            </w:r>
          </w:p>
        </w:tc>
        <w:tc>
          <w:tcPr>
            <w:tcW w:w="2712" w:type="dxa"/>
            <w:vAlign w:val="center"/>
          </w:tcPr>
          <w:p>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BBS-DDC</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3163" w:type="dxa"/>
            <w:vAlign w:val="center"/>
          </w:tcPr>
          <w:p>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低速离心机</w:t>
            </w:r>
          </w:p>
        </w:tc>
        <w:tc>
          <w:tcPr>
            <w:tcW w:w="3744" w:type="dxa"/>
            <w:vAlign w:val="center"/>
          </w:tcPr>
          <w:p>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SCILOGEX</w:t>
            </w:r>
          </w:p>
        </w:tc>
        <w:tc>
          <w:tcPr>
            <w:tcW w:w="2712" w:type="dxa"/>
            <w:vAlign w:val="center"/>
          </w:tcPr>
          <w:p>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SCI406</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3163" w:type="dxa"/>
            <w:vAlign w:val="center"/>
          </w:tcPr>
          <w:p>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感应式数控涡旋混匀仪</w:t>
            </w:r>
          </w:p>
        </w:tc>
        <w:tc>
          <w:tcPr>
            <w:tcW w:w="3744" w:type="dxa"/>
            <w:vAlign w:val="center"/>
          </w:tcPr>
          <w:p>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LABGIC</w:t>
            </w:r>
          </w:p>
        </w:tc>
        <w:tc>
          <w:tcPr>
            <w:tcW w:w="2712" w:type="dxa"/>
            <w:vAlign w:val="center"/>
          </w:tcPr>
          <w:p>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L-VM-B</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3163" w:type="dxa"/>
            <w:vAlign w:val="center"/>
          </w:tcPr>
          <w:p>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大容量电动移液器</w:t>
            </w:r>
          </w:p>
        </w:tc>
        <w:tc>
          <w:tcPr>
            <w:tcW w:w="3744" w:type="dxa"/>
            <w:vAlign w:val="center"/>
          </w:tcPr>
          <w:p>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SCILOGEX</w:t>
            </w:r>
          </w:p>
        </w:tc>
        <w:tc>
          <w:tcPr>
            <w:tcW w:w="2712" w:type="dxa"/>
            <w:vAlign w:val="center"/>
          </w:tcPr>
          <w:p>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SCI-Fill</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3163" w:type="dxa"/>
            <w:vAlign w:val="center"/>
          </w:tcPr>
          <w:p>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酶标仪</w:t>
            </w:r>
          </w:p>
        </w:tc>
        <w:tc>
          <w:tcPr>
            <w:tcW w:w="3744" w:type="dxa"/>
            <w:vAlign w:val="center"/>
          </w:tcPr>
          <w:p>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detielab</w:t>
            </w:r>
          </w:p>
        </w:tc>
        <w:tc>
          <w:tcPr>
            <w:tcW w:w="2712" w:type="dxa"/>
            <w:vAlign w:val="center"/>
          </w:tcPr>
          <w:p>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HBS-1096A</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vAlign w:val="center"/>
          </w:tcPr>
          <w:p>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bCs/>
                <w:color w:val="000000"/>
                <w:kern w:val="2"/>
                <w:sz w:val="21"/>
                <w:szCs w:val="21"/>
                <w:lang w:val="en-US" w:eastAsia="zh-CN" w:bidi="ar-SA"/>
              </w:rPr>
            </w:pPr>
            <w:bookmarkStart w:id="6" w:name="_Toc475364643"/>
            <w:bookmarkEnd w:id="6"/>
            <w:bookmarkStart w:id="7" w:name="_Toc457908950"/>
            <w:bookmarkEnd w:id="7"/>
            <w:bookmarkStart w:id="8" w:name="_Toc457909480"/>
            <w:bookmarkEnd w:id="8"/>
            <w:bookmarkStart w:id="9" w:name="_Toc28846"/>
            <w:bookmarkStart w:id="10" w:name="_Toc9766"/>
            <w:r>
              <w:rPr>
                <w:rFonts w:hint="default" w:ascii="Times New Roman" w:hAnsi="Times New Roman" w:cs="Times New Roman"/>
                <w:bCs/>
                <w:color w:val="000000"/>
                <w:kern w:val="2"/>
                <w:sz w:val="21"/>
                <w:szCs w:val="21"/>
                <w:lang w:val="en-US" w:eastAsia="zh-CN" w:bidi="ar-SA"/>
              </w:rPr>
              <w:t>手动移液枪</w:t>
            </w:r>
          </w:p>
        </w:tc>
        <w:tc>
          <w:tcPr>
            <w:tcW w:w="0" w:type="auto"/>
            <w:vAlign w:val="center"/>
          </w:tcPr>
          <w:p>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Thermo</w:t>
            </w:r>
          </w:p>
        </w:tc>
        <w:tc>
          <w:tcPr>
            <w:tcW w:w="0" w:type="auto"/>
            <w:vAlign w:val="center"/>
          </w:tcPr>
          <w:p>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4640060</w:t>
            </w:r>
          </w:p>
        </w:tc>
      </w:tr>
    </w:tbl>
    <w:p>
      <w:pPr>
        <w:pStyle w:val="2"/>
        <w:keepNext/>
        <w:keepLines/>
        <w:pageBreakBefore w:val="0"/>
        <w:widowControl w:val="0"/>
        <w:numPr>
          <w:ilvl w:val="0"/>
          <w:numId w:val="3"/>
        </w:numPr>
        <w:kinsoku/>
        <w:wordWrap/>
        <w:overflowPunct/>
        <w:topLinePunct w:val="0"/>
        <w:autoSpaceDE/>
        <w:autoSpaceDN/>
        <w:bidi w:val="0"/>
        <w:adjustRightInd/>
        <w:snapToGrid w:val="0"/>
        <w:spacing w:before="260" w:after="0" w:line="360" w:lineRule="auto"/>
        <w:textAlignment w:val="auto"/>
        <w:rPr>
          <w:rFonts w:hint="default" w:ascii="Times New Roman" w:hAnsi="Times New Roman" w:cs="Times New Roman"/>
          <w:lang w:val="en-US" w:eastAsia="zh-CN"/>
        </w:rPr>
      </w:pPr>
      <w:bookmarkStart w:id="11" w:name="_Toc22139"/>
      <w:r>
        <w:rPr>
          <w:rFonts w:hint="default" w:ascii="Times New Roman" w:hAnsi="Times New Roman" w:eastAsia="微软雅黑" w:cs="Times New Roman"/>
          <w:sz w:val="36"/>
          <w:szCs w:val="36"/>
          <w:lang w:val="en-US" w:eastAsia="zh-CN"/>
        </w:rPr>
        <w:t>试剂与耗材</w:t>
      </w:r>
      <w:bookmarkEnd w:id="9"/>
      <w:bookmarkEnd w:id="10"/>
      <w:bookmarkEnd w:id="11"/>
      <w:bookmarkStart w:id="12" w:name="_Toc457909481"/>
      <w:bookmarkEnd w:id="12"/>
      <w:bookmarkStart w:id="13" w:name="_Toc457908951"/>
      <w:bookmarkEnd w:id="13"/>
      <w:bookmarkStart w:id="14" w:name="_Toc2940"/>
      <w:bookmarkStart w:id="15" w:name="_Toc9399"/>
    </w:p>
    <w:tbl>
      <w:tblPr>
        <w:tblStyle w:val="14"/>
        <w:tblW w:w="4832"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05"/>
        <w:gridCol w:w="2902"/>
        <w:gridCol w:w="2609"/>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010" w:type="pct"/>
            <w:tcBorders>
              <w:bottom w:val="single" w:color="auto" w:sz="4" w:space="0"/>
            </w:tcBorders>
            <w:vAlign w:val="center"/>
          </w:tcPr>
          <w:p>
            <w:pPr>
              <w:pStyle w:val="59"/>
              <w:keepNext w:val="0"/>
              <w:keepLines w:val="0"/>
              <w:pageBreakBefore w:val="0"/>
              <w:widowControl w:val="0"/>
              <w:kinsoku/>
              <w:wordWrap/>
              <w:overflowPunct/>
              <w:topLinePunct w:val="0"/>
              <w:autoSpaceDE/>
              <w:autoSpaceDN/>
              <w:bidi w:val="0"/>
              <w:adjustRightInd/>
              <w:snapToGrid/>
              <w:ind w:firstLine="0"/>
              <w:textAlignment w:val="auto"/>
              <w:rPr>
                <w:rFonts w:hint="default" w:ascii="Times New Roman" w:hAnsi="Times New Roman" w:cs="Times New Roman"/>
                <w:b/>
                <w:bCs w:val="0"/>
              </w:rPr>
            </w:pPr>
            <w:bookmarkStart w:id="16" w:name="_Hlk140112928"/>
            <w:r>
              <w:rPr>
                <w:rFonts w:hint="default" w:ascii="Times New Roman" w:hAnsi="Times New Roman" w:cs="Times New Roman"/>
                <w:b/>
                <w:bCs w:val="0"/>
              </w:rPr>
              <w:t>试剂名称</w:t>
            </w:r>
          </w:p>
        </w:tc>
        <w:tc>
          <w:tcPr>
            <w:tcW w:w="1574" w:type="pct"/>
            <w:tcBorders>
              <w:bottom w:val="single" w:color="auto" w:sz="4" w:space="0"/>
            </w:tcBorders>
            <w:vAlign w:val="center"/>
          </w:tcPr>
          <w:p>
            <w:pPr>
              <w:pStyle w:val="59"/>
              <w:keepNext w:val="0"/>
              <w:keepLines w:val="0"/>
              <w:pageBreakBefore w:val="0"/>
              <w:widowControl w:val="0"/>
              <w:kinsoku/>
              <w:wordWrap/>
              <w:overflowPunct/>
              <w:topLinePunct w:val="0"/>
              <w:autoSpaceDE/>
              <w:autoSpaceDN/>
              <w:bidi w:val="0"/>
              <w:adjustRightInd/>
              <w:snapToGrid/>
              <w:ind w:firstLine="0"/>
              <w:textAlignment w:val="auto"/>
              <w:rPr>
                <w:rFonts w:hint="default" w:ascii="Times New Roman" w:hAnsi="Times New Roman" w:cs="Times New Roman"/>
                <w:b/>
                <w:bCs w:val="0"/>
              </w:rPr>
            </w:pPr>
            <w:r>
              <w:rPr>
                <w:rFonts w:hint="default" w:ascii="Times New Roman" w:hAnsi="Times New Roman" w:cs="Times New Roman"/>
                <w:b/>
                <w:bCs w:val="0"/>
              </w:rPr>
              <w:t>品牌</w:t>
            </w:r>
          </w:p>
        </w:tc>
        <w:tc>
          <w:tcPr>
            <w:tcW w:w="1415" w:type="pct"/>
            <w:tcBorders>
              <w:bottom w:val="single" w:color="auto" w:sz="4" w:space="0"/>
            </w:tcBorders>
            <w:vAlign w:val="center"/>
          </w:tcPr>
          <w:p>
            <w:pPr>
              <w:pStyle w:val="59"/>
              <w:keepNext w:val="0"/>
              <w:keepLines w:val="0"/>
              <w:pageBreakBefore w:val="0"/>
              <w:widowControl w:val="0"/>
              <w:kinsoku/>
              <w:wordWrap/>
              <w:overflowPunct/>
              <w:topLinePunct w:val="0"/>
              <w:autoSpaceDE/>
              <w:autoSpaceDN/>
              <w:bidi w:val="0"/>
              <w:adjustRightInd/>
              <w:snapToGrid/>
              <w:ind w:firstLine="0"/>
              <w:textAlignment w:val="auto"/>
              <w:rPr>
                <w:rFonts w:hint="default" w:ascii="Times New Roman" w:hAnsi="Times New Roman" w:cs="Times New Roman"/>
                <w:b/>
                <w:bCs w:val="0"/>
              </w:rPr>
            </w:pPr>
            <w:r>
              <w:rPr>
                <w:rFonts w:hint="default" w:ascii="Times New Roman" w:hAnsi="Times New Roman" w:cs="Times New Roman"/>
                <w:b/>
                <w:bCs w:val="0"/>
              </w:rPr>
              <w:t>货号</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010" w:type="pct"/>
            <w:vAlign w:val="top"/>
          </w:tcPr>
          <w:p>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bCs/>
                <w:color w:val="000000"/>
                <w:kern w:val="2"/>
                <w:sz w:val="21"/>
                <w:szCs w:val="21"/>
                <w:rtl w:val="0"/>
                <w:lang w:val="zh-TW" w:eastAsia="zh-TW" w:bidi="ar-SA"/>
              </w:rPr>
            </w:pPr>
            <w:r>
              <w:rPr>
                <w:rFonts w:hint="default" w:ascii="Times New Roman" w:hAnsi="Times New Roman" w:cs="Times New Roman"/>
                <w:bCs/>
                <w:color w:val="000000"/>
                <w:kern w:val="2"/>
                <w:sz w:val="21"/>
                <w:szCs w:val="21"/>
                <w:lang w:val="en-US" w:eastAsia="zh-CN" w:bidi="ar-SA"/>
              </w:rPr>
              <w:t xml:space="preserve">DMEM细胞培养基 </w:t>
            </w:r>
          </w:p>
        </w:tc>
        <w:tc>
          <w:tcPr>
            <w:tcW w:w="1574" w:type="pct"/>
            <w:vAlign w:val="top"/>
          </w:tcPr>
          <w:p>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bCs/>
                <w:color w:val="000000"/>
                <w:kern w:val="2"/>
                <w:sz w:val="21"/>
                <w:szCs w:val="21"/>
                <w:rtl w:val="0"/>
                <w:lang w:val="zh-TW" w:eastAsia="zh-TW" w:bidi="ar-SA"/>
              </w:rPr>
            </w:pPr>
            <w:r>
              <w:rPr>
                <w:rFonts w:hint="default" w:ascii="Times New Roman" w:hAnsi="Times New Roman" w:cs="Times New Roman"/>
                <w:bCs/>
                <w:color w:val="000000"/>
                <w:kern w:val="2"/>
                <w:sz w:val="21"/>
                <w:szCs w:val="21"/>
                <w:lang w:val="en-US" w:eastAsia="zh-CN" w:bidi="ar-SA"/>
              </w:rPr>
              <w:t>Biosharp</w:t>
            </w:r>
          </w:p>
        </w:tc>
        <w:tc>
          <w:tcPr>
            <w:tcW w:w="1415" w:type="pct"/>
            <w:vAlign w:val="top"/>
          </w:tcPr>
          <w:p>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bCs/>
                <w:color w:val="000000"/>
                <w:kern w:val="2"/>
                <w:sz w:val="21"/>
                <w:szCs w:val="21"/>
                <w:rtl w:val="0"/>
                <w:lang w:val="en-US" w:eastAsia="zh-CN" w:bidi="ar-SA"/>
              </w:rPr>
            </w:pPr>
            <w:r>
              <w:rPr>
                <w:rFonts w:hint="default" w:ascii="Times New Roman" w:hAnsi="Times New Roman" w:cs="Times New Roman"/>
                <w:bCs/>
                <w:color w:val="000000"/>
                <w:kern w:val="2"/>
                <w:sz w:val="21"/>
                <w:szCs w:val="21"/>
                <w:lang w:val="en-US" w:eastAsia="zh-CN" w:bidi="ar-SA"/>
              </w:rPr>
              <w:t>BL304A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010" w:type="pct"/>
            <w:vAlign w:val="top"/>
          </w:tcPr>
          <w:p>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胎牛血清（FBS）</w:t>
            </w:r>
          </w:p>
        </w:tc>
        <w:tc>
          <w:tcPr>
            <w:tcW w:w="1574" w:type="pct"/>
            <w:vAlign w:val="top"/>
          </w:tcPr>
          <w:p>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四季青</w:t>
            </w:r>
          </w:p>
        </w:tc>
        <w:tc>
          <w:tcPr>
            <w:tcW w:w="1415" w:type="pct"/>
            <w:vAlign w:val="top"/>
          </w:tcPr>
          <w:p>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11011-8611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010" w:type="pct"/>
            <w:vAlign w:val="top"/>
          </w:tcPr>
          <w:p>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胰蛋白酶（Trypsin）</w:t>
            </w:r>
          </w:p>
        </w:tc>
        <w:tc>
          <w:tcPr>
            <w:tcW w:w="1574" w:type="pct"/>
            <w:vAlign w:val="top"/>
          </w:tcPr>
          <w:p>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Biosharp</w:t>
            </w:r>
          </w:p>
        </w:tc>
        <w:tc>
          <w:tcPr>
            <w:tcW w:w="1415" w:type="pct"/>
            <w:vAlign w:val="top"/>
          </w:tcPr>
          <w:p>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BL526A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010" w:type="pct"/>
            <w:vAlign w:val="top"/>
          </w:tcPr>
          <w:p>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成骨细胞矿化结节染色试剂盒</w:t>
            </w:r>
          </w:p>
        </w:tc>
        <w:tc>
          <w:tcPr>
            <w:tcW w:w="1574" w:type="pct"/>
            <w:vAlign w:val="top"/>
          </w:tcPr>
          <w:p>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碧云天</w:t>
            </w:r>
          </w:p>
        </w:tc>
        <w:tc>
          <w:tcPr>
            <w:tcW w:w="1415" w:type="pct"/>
            <w:vAlign w:val="top"/>
          </w:tcPr>
          <w:p>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C0148S</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010" w:type="pct"/>
            <w:vAlign w:val="top"/>
          </w:tcPr>
          <w:p>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碱性磷酸酶检测试剂盒</w:t>
            </w:r>
          </w:p>
        </w:tc>
        <w:tc>
          <w:tcPr>
            <w:tcW w:w="1574" w:type="pct"/>
            <w:vAlign w:val="top"/>
          </w:tcPr>
          <w:p>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碧云天</w:t>
            </w:r>
          </w:p>
        </w:tc>
        <w:tc>
          <w:tcPr>
            <w:tcW w:w="1415" w:type="pct"/>
            <w:vAlign w:val="top"/>
          </w:tcPr>
          <w:p>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P0321S</w:t>
            </w:r>
          </w:p>
        </w:tc>
      </w:tr>
      <w:bookmarkEnd w:id="16"/>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010" w:type="pct"/>
            <w:vAlign w:val="top"/>
          </w:tcPr>
          <w:p>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干细胞成骨诱导分化培养基</w:t>
            </w:r>
          </w:p>
        </w:tc>
        <w:tc>
          <w:tcPr>
            <w:tcW w:w="1574" w:type="pct"/>
            <w:vAlign w:val="top"/>
          </w:tcPr>
          <w:p>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普诺赛</w:t>
            </w:r>
          </w:p>
        </w:tc>
        <w:tc>
          <w:tcPr>
            <w:tcW w:w="0" w:type="auto"/>
            <w:vAlign w:val="top"/>
          </w:tcPr>
          <w:p>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bCs/>
                <w:color w:val="FF0000"/>
                <w:kern w:val="2"/>
                <w:sz w:val="21"/>
                <w:szCs w:val="21"/>
                <w:lang w:val="en-US" w:eastAsia="zh-CN" w:bidi="ar-SA"/>
              </w:rPr>
            </w:pPr>
            <w:r>
              <w:rPr>
                <w:rFonts w:hint="default" w:ascii="Times New Roman" w:hAnsi="Times New Roman" w:cs="Times New Roman"/>
                <w:bCs/>
                <w:color w:val="FF0000"/>
                <w:kern w:val="2"/>
                <w:sz w:val="21"/>
                <w:szCs w:val="21"/>
                <w:lang w:val="en-US" w:eastAsia="zh-CN" w:bidi="ar-SA"/>
              </w:rPr>
              <w:t>视具体细胞而定</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010" w:type="pct"/>
            <w:vAlign w:val="top"/>
          </w:tcPr>
          <w:p>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双抗（P/S）</w:t>
            </w:r>
          </w:p>
        </w:tc>
        <w:tc>
          <w:tcPr>
            <w:tcW w:w="1574" w:type="pct"/>
            <w:vAlign w:val="top"/>
          </w:tcPr>
          <w:p>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Biosharp</w:t>
            </w:r>
          </w:p>
        </w:tc>
        <w:tc>
          <w:tcPr>
            <w:tcW w:w="0" w:type="auto"/>
            <w:vAlign w:val="top"/>
          </w:tcPr>
          <w:p>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BL505A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vAlign w:val="top"/>
          </w:tcPr>
          <w:p>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磷酸盐缓冲液（PBS）</w:t>
            </w:r>
          </w:p>
        </w:tc>
        <w:tc>
          <w:tcPr>
            <w:tcW w:w="0" w:type="auto"/>
            <w:vAlign w:val="top"/>
          </w:tcPr>
          <w:p>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Biosharp</w:t>
            </w:r>
          </w:p>
        </w:tc>
        <w:tc>
          <w:tcPr>
            <w:tcW w:w="0" w:type="auto"/>
            <w:vAlign w:val="top"/>
          </w:tcPr>
          <w:p>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BL316A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010" w:type="pct"/>
            <w:vAlign w:val="top"/>
          </w:tcPr>
          <w:p>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血球计数板</w:t>
            </w:r>
          </w:p>
        </w:tc>
        <w:tc>
          <w:tcPr>
            <w:tcW w:w="1574" w:type="pct"/>
            <w:vAlign w:val="top"/>
          </w:tcPr>
          <w:p>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Marienfeld</w:t>
            </w:r>
          </w:p>
        </w:tc>
        <w:tc>
          <w:tcPr>
            <w:tcW w:w="0" w:type="auto"/>
            <w:vAlign w:val="top"/>
          </w:tcPr>
          <w:p>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650030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vAlign w:val="top"/>
          </w:tcPr>
          <w:p>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T25瓶</w:t>
            </w:r>
          </w:p>
        </w:tc>
        <w:tc>
          <w:tcPr>
            <w:tcW w:w="0" w:type="auto"/>
            <w:vAlign w:val="top"/>
          </w:tcPr>
          <w:p>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LABSELECT</w:t>
            </w:r>
          </w:p>
        </w:tc>
        <w:tc>
          <w:tcPr>
            <w:tcW w:w="0" w:type="auto"/>
            <w:vAlign w:val="top"/>
          </w:tcPr>
          <w:p>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13112A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vAlign w:val="top"/>
          </w:tcPr>
          <w:p>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0.22μm细菌过滤器</w:t>
            </w:r>
          </w:p>
        </w:tc>
        <w:tc>
          <w:tcPr>
            <w:tcW w:w="0" w:type="auto"/>
            <w:vAlign w:val="top"/>
          </w:tcPr>
          <w:p>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Biosharp</w:t>
            </w:r>
          </w:p>
        </w:tc>
        <w:tc>
          <w:tcPr>
            <w:tcW w:w="0" w:type="auto"/>
            <w:vAlign w:val="top"/>
          </w:tcPr>
          <w:p>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BS-PES25-22-S</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vAlign w:val="top"/>
          </w:tcPr>
          <w:p>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移液器吸头</w:t>
            </w:r>
          </w:p>
        </w:tc>
        <w:tc>
          <w:tcPr>
            <w:tcW w:w="0" w:type="auto"/>
            <w:vAlign w:val="top"/>
          </w:tcPr>
          <w:p>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Biosharp</w:t>
            </w:r>
          </w:p>
        </w:tc>
        <w:tc>
          <w:tcPr>
            <w:tcW w:w="0" w:type="auto"/>
            <w:vAlign w:val="top"/>
          </w:tcPr>
          <w:p>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BS-RT-1250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vAlign w:val="top"/>
          </w:tcPr>
          <w:p>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离心管</w:t>
            </w:r>
          </w:p>
        </w:tc>
        <w:tc>
          <w:tcPr>
            <w:tcW w:w="0" w:type="auto"/>
            <w:vAlign w:val="top"/>
          </w:tcPr>
          <w:p>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Biosharp</w:t>
            </w:r>
          </w:p>
        </w:tc>
        <w:tc>
          <w:tcPr>
            <w:tcW w:w="0" w:type="auto"/>
            <w:vAlign w:val="top"/>
          </w:tcPr>
          <w:p>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BS-15-M</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vAlign w:val="top"/>
          </w:tcPr>
          <w:p>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12孔细胞培养板</w:t>
            </w:r>
          </w:p>
        </w:tc>
        <w:tc>
          <w:tcPr>
            <w:tcW w:w="0" w:type="auto"/>
            <w:vAlign w:val="top"/>
          </w:tcPr>
          <w:p>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LABSELECT</w:t>
            </w:r>
          </w:p>
        </w:tc>
        <w:tc>
          <w:tcPr>
            <w:tcW w:w="0" w:type="auto"/>
            <w:vAlign w:val="top"/>
          </w:tcPr>
          <w:p>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11210</w:t>
            </w:r>
          </w:p>
        </w:tc>
      </w:tr>
    </w:tbl>
    <w:p>
      <w:pPr>
        <w:pStyle w:val="2"/>
        <w:keepNext/>
        <w:keepLines/>
        <w:pageBreakBefore w:val="0"/>
        <w:widowControl w:val="0"/>
        <w:kinsoku/>
        <w:wordWrap/>
        <w:overflowPunct/>
        <w:topLinePunct w:val="0"/>
        <w:autoSpaceDE/>
        <w:autoSpaceDN/>
        <w:bidi w:val="0"/>
        <w:adjustRightInd/>
        <w:snapToGrid w:val="0"/>
        <w:spacing w:before="260" w:after="0" w:line="360" w:lineRule="auto"/>
        <w:textAlignment w:val="auto"/>
        <w:rPr>
          <w:rFonts w:hint="default" w:ascii="Times New Roman" w:hAnsi="Times New Roman" w:eastAsia="微软雅黑" w:cs="Times New Roman"/>
          <w:sz w:val="36"/>
          <w:szCs w:val="36"/>
          <w:lang w:val="en-US" w:eastAsia="zh-CN"/>
        </w:rPr>
      </w:pPr>
      <w:bookmarkStart w:id="17" w:name="_Toc10115"/>
      <w:r>
        <w:rPr>
          <w:rFonts w:hint="default" w:ascii="Times New Roman" w:hAnsi="Times New Roman" w:eastAsia="微软雅黑" w:cs="Times New Roman"/>
          <w:sz w:val="36"/>
          <w:szCs w:val="36"/>
          <w:lang w:val="en-US" w:eastAsia="zh-CN"/>
        </w:rPr>
        <w:t>三、实验步骤</w:t>
      </w:r>
      <w:bookmarkEnd w:id="14"/>
      <w:bookmarkEnd w:id="15"/>
      <w:bookmarkEnd w:id="17"/>
    </w:p>
    <w:p>
      <w:pPr>
        <w:pStyle w:val="3"/>
        <w:keepNext/>
        <w:keepLines/>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cs="Times New Roman"/>
          <w:lang w:val="en-US" w:eastAsia="zh-CN"/>
        </w:rPr>
      </w:pPr>
      <w:bookmarkStart w:id="18" w:name="_Toc19841"/>
      <w:bookmarkStart w:id="19" w:name="_Toc30267"/>
      <w:bookmarkStart w:id="20" w:name="_Toc8937"/>
      <w:r>
        <w:rPr>
          <w:rFonts w:hint="default" w:ascii="Times New Roman" w:hAnsi="Times New Roman" w:cs="Times New Roman"/>
          <w:lang w:val="en-US" w:eastAsia="zh-CN"/>
        </w:rPr>
        <w:t>1、细胞传代</w:t>
      </w:r>
      <w:bookmarkEnd w:id="18"/>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取对数生长期并且细胞汇合度约80%的细胞，在超净工作台中，吸弃上清液，PBS洗涤2次，加入胰蛋白酶消化，待细胞边缘回缩，整体大面积脱落时加入培养基终止，收集上清液，300 g离心5 min。离心后加入培养基重悬，按1:1比例传代培养。</w:t>
      </w:r>
    </w:p>
    <w:p>
      <w:pPr>
        <w:pStyle w:val="3"/>
        <w:keepNext/>
        <w:keepLines/>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cs="Times New Roman"/>
          <w:lang w:val="en-US" w:eastAsia="zh-CN"/>
        </w:rPr>
      </w:pPr>
      <w:bookmarkStart w:id="21" w:name="_Toc25335"/>
      <w:r>
        <w:rPr>
          <w:rFonts w:hint="default" w:ascii="Times New Roman" w:hAnsi="Times New Roman" w:cs="Times New Roman"/>
          <w:lang w:val="en-US" w:eastAsia="zh-CN"/>
        </w:rPr>
        <w:t>2、细胞铺板</w:t>
      </w:r>
      <w:bookmarkEnd w:id="21"/>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取对数生长期并且细胞汇合度约80%的细胞，在超净工作台中，吸弃上清液，PBS洗涤2次，加入胰蛋白酶消化，待细胞边缘回缩，整体大面积脱落时加入培养基终止，收集上清液，</w:t>
      </w:r>
      <w:r>
        <w:rPr>
          <w:rFonts w:hint="default" w:ascii="Times New Roman" w:hAnsi="Times New Roman" w:cs="Times New Roman" w:eastAsiaTheme="minorEastAsia"/>
          <w:color w:val="000000"/>
          <w:sz w:val="24"/>
          <w:szCs w:val="24"/>
          <w:lang w:val="en-US" w:eastAsia="zh-CN"/>
        </w:rPr>
        <w:t>300 g</w:t>
      </w:r>
      <w:r>
        <w:rPr>
          <w:rFonts w:hint="default" w:ascii="Times New Roman" w:hAnsi="Times New Roman" w:cs="Times New Roman" w:eastAsiaTheme="minorEastAsia"/>
          <w:color w:val="000000"/>
          <w:sz w:val="24"/>
          <w:szCs w:val="24"/>
        </w:rPr>
        <w:t>离心5 min</w:t>
      </w:r>
      <w:r>
        <w:rPr>
          <w:rFonts w:hint="default" w:ascii="Times New Roman" w:hAnsi="Times New Roman" w:cs="Times New Roman" w:eastAsiaTheme="minorEastAsia"/>
          <w:color w:val="000000"/>
          <w:sz w:val="24"/>
          <w:szCs w:val="24"/>
          <w:lang w:eastAsia="zh-CN"/>
        </w:rPr>
        <w:t>。</w:t>
      </w:r>
      <w:r>
        <w:rPr>
          <w:rFonts w:hint="default" w:ascii="Times New Roman" w:hAnsi="Times New Roman" w:cs="Times New Roman" w:eastAsiaTheme="minorEastAsia"/>
          <w:color w:val="000000"/>
          <w:sz w:val="24"/>
          <w:szCs w:val="24"/>
          <w:lang w:val="en-US" w:eastAsia="zh-CN"/>
        </w:rPr>
        <w:t>离心后加入培养基重悬，调整细胞浓度为</w:t>
      </w:r>
      <w:r>
        <w:rPr>
          <w:rFonts w:hint="default" w:ascii="Times New Roman" w:hAnsi="Times New Roman" w:cs="Times New Roman" w:eastAsiaTheme="minorEastAsia"/>
          <w:color w:val="FF0000"/>
          <w:sz w:val="24"/>
          <w:szCs w:val="24"/>
          <w:lang w:val="en-US" w:eastAsia="zh-CN"/>
        </w:rPr>
        <w:t>1*10^5</w:t>
      </w:r>
      <w:r>
        <w:rPr>
          <w:rFonts w:hint="default" w:ascii="Times New Roman" w:hAnsi="Times New Roman" w:cs="Times New Roman" w:eastAsiaTheme="minorEastAsia"/>
          <w:color w:val="000000"/>
          <w:sz w:val="24"/>
          <w:szCs w:val="24"/>
          <w:lang w:val="en-US" w:eastAsia="zh-CN"/>
        </w:rPr>
        <w:t>个/mL，</w:t>
      </w:r>
      <w:r>
        <w:rPr>
          <w:rFonts w:hint="default" w:ascii="Times New Roman" w:hAnsi="Times New Roman" w:cs="Times New Roman" w:eastAsiaTheme="minorEastAsia"/>
          <w:color w:val="FF0000"/>
          <w:sz w:val="24"/>
          <w:szCs w:val="24"/>
          <w:lang w:val="en-US" w:eastAsia="zh-CN"/>
        </w:rPr>
        <w:t>1 mL</w:t>
      </w:r>
      <w:r>
        <w:rPr>
          <w:rFonts w:hint="default" w:ascii="Times New Roman" w:hAnsi="Times New Roman" w:cs="Times New Roman" w:eastAsiaTheme="minorEastAsia"/>
          <w:sz w:val="24"/>
          <w:szCs w:val="24"/>
          <w:lang w:val="en-US" w:eastAsia="zh-CN"/>
        </w:rPr>
        <w:t>/孔接种于</w:t>
      </w:r>
      <w:r>
        <w:rPr>
          <w:rFonts w:hint="default" w:ascii="Times New Roman" w:hAnsi="Times New Roman" w:cs="Times New Roman" w:eastAsiaTheme="minorEastAsia"/>
          <w:color w:val="FF0000"/>
          <w:sz w:val="24"/>
          <w:szCs w:val="24"/>
          <w:lang w:val="en-US" w:eastAsia="zh-CN"/>
        </w:rPr>
        <w:t>12</w:t>
      </w:r>
      <w:r>
        <w:rPr>
          <w:rFonts w:hint="default" w:ascii="Times New Roman" w:hAnsi="Times New Roman" w:cs="Times New Roman" w:eastAsiaTheme="minorEastAsia"/>
          <w:sz w:val="24"/>
          <w:szCs w:val="24"/>
          <w:lang w:val="en-US" w:eastAsia="zh-CN"/>
        </w:rPr>
        <w:t>孔板中，5%CO2，37℃培养至细胞贴壁。</w:t>
      </w:r>
    </w:p>
    <w:p>
      <w:pPr>
        <w:pStyle w:val="3"/>
        <w:keepNext/>
        <w:keepLines/>
        <w:pageBreakBefore w:val="0"/>
        <w:widowControl w:val="0"/>
        <w:numPr>
          <w:ilvl w:val="0"/>
          <w:numId w:val="4"/>
        </w:numPr>
        <w:kinsoku/>
        <w:wordWrap/>
        <w:overflowPunct/>
        <w:topLinePunct w:val="0"/>
        <w:autoSpaceDE/>
        <w:autoSpaceDN/>
        <w:bidi w:val="0"/>
        <w:adjustRightInd/>
        <w:snapToGrid/>
        <w:spacing w:after="0" w:line="360" w:lineRule="auto"/>
        <w:textAlignment w:val="auto"/>
        <w:rPr>
          <w:rFonts w:hint="default"/>
          <w:lang w:val="en-US" w:eastAsia="zh-CN"/>
        </w:rPr>
      </w:pPr>
      <w:bookmarkStart w:id="22" w:name="_Toc21553"/>
      <w:r>
        <w:rPr>
          <w:rFonts w:hint="default"/>
          <w:lang w:val="en-US" w:eastAsia="zh-CN"/>
        </w:rPr>
        <w:t>诱导分化</w:t>
      </w:r>
      <w:bookmarkEnd w:id="22"/>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待细胞汇合度约80%，吸弃上清液，每孔加入</w:t>
      </w:r>
      <w:r>
        <w:rPr>
          <w:rFonts w:hint="default" w:ascii="Times New Roman" w:hAnsi="Times New Roman" w:cs="Times New Roman" w:eastAsiaTheme="minorEastAsia"/>
          <w:color w:val="FF0000"/>
          <w:sz w:val="24"/>
          <w:szCs w:val="24"/>
          <w:lang w:val="en-US" w:eastAsia="zh-CN"/>
        </w:rPr>
        <w:t>1</w:t>
      </w:r>
      <w:r>
        <w:rPr>
          <w:rFonts w:hint="default" w:ascii="Times New Roman" w:hAnsi="Times New Roman" w:cs="Times New Roman" w:eastAsiaTheme="minorEastAsia"/>
          <w:sz w:val="24"/>
          <w:szCs w:val="24"/>
          <w:lang w:val="en-US" w:eastAsia="zh-CN"/>
        </w:rPr>
        <w:t>mL成骨诱导分化培养基，37℃，5%CO2连续培养21d至钙化结节形成，中途每2d更换1次成骨诱导分化。</w:t>
      </w:r>
    </w:p>
    <w:p>
      <w:pPr>
        <w:pStyle w:val="3"/>
        <w:keepNext/>
        <w:keepLines/>
        <w:pageBreakBefore w:val="0"/>
        <w:widowControl w:val="0"/>
        <w:numPr>
          <w:ilvl w:val="0"/>
          <w:numId w:val="4"/>
        </w:numPr>
        <w:kinsoku/>
        <w:wordWrap/>
        <w:overflowPunct/>
        <w:topLinePunct w:val="0"/>
        <w:autoSpaceDE/>
        <w:autoSpaceDN/>
        <w:bidi w:val="0"/>
        <w:adjustRightInd/>
        <w:snapToGrid/>
        <w:spacing w:after="0" w:line="360" w:lineRule="auto"/>
        <w:textAlignment w:val="auto"/>
        <w:rPr>
          <w:rFonts w:hint="default"/>
          <w:lang w:val="en-US" w:eastAsia="zh-CN"/>
        </w:rPr>
      </w:pPr>
      <w:bookmarkStart w:id="23" w:name="_Toc21471"/>
      <w:r>
        <w:rPr>
          <w:rFonts w:hint="default"/>
          <w:lang w:val="en-US" w:eastAsia="zh-CN"/>
        </w:rPr>
        <w:t>碱性磷酸酶检测及茜素红染色</w:t>
      </w:r>
      <w:bookmarkEnd w:id="23"/>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default" w:ascii="Times New Roman" w:hAnsi="Times New Roman" w:cs="Times New Roman" w:eastAsiaTheme="minorEastAsia"/>
          <w:color w:val="000000"/>
          <w:sz w:val="24"/>
          <w:szCs w:val="24"/>
          <w:lang w:val="en-US" w:eastAsia="zh-CN"/>
        </w:rPr>
        <w:t>1）碱性磷酸酶检测（PCR/试剂盒染色）</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default" w:ascii="Times New Roman" w:hAnsi="Times New Roman" w:cs="Times New Roman" w:eastAsiaTheme="minorEastAsia"/>
          <w:color w:val="000000"/>
          <w:sz w:val="24"/>
          <w:szCs w:val="24"/>
          <w:lang w:val="en-US" w:eastAsia="zh-CN"/>
        </w:rPr>
        <w:t>在分化7d、14d，收集细胞样本，用于PCR检测碱性磷酸酶表达情况。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default" w:ascii="Times New Roman" w:hAnsi="Times New Roman" w:cs="Times New Roman" w:eastAsiaTheme="minorEastAsia"/>
          <w:color w:val="000000"/>
          <w:sz w:val="24"/>
          <w:szCs w:val="24"/>
          <w:lang w:val="en-US" w:eastAsia="zh-CN"/>
        </w:rPr>
        <w:t>2）碱性磷酸酶试剂盒染色</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default" w:ascii="Times New Roman" w:hAnsi="Times New Roman" w:cs="Times New Roman" w:eastAsiaTheme="minorEastAsia"/>
          <w:color w:val="000000"/>
          <w:sz w:val="24"/>
          <w:szCs w:val="24"/>
          <w:lang w:val="en-US" w:eastAsia="zh-CN"/>
        </w:rPr>
        <w:t>在分化7d、14d，使用碱性磷酸酶染色试剂盒染色后显微镜下拍照观察碱性磷酸酶表达情况。</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default" w:ascii="Times New Roman" w:hAnsi="Times New Roman" w:cs="Times New Roman" w:eastAsiaTheme="minorEastAsia"/>
          <w:color w:val="000000"/>
          <w:sz w:val="24"/>
          <w:szCs w:val="24"/>
          <w:lang w:val="en-US" w:eastAsia="zh-CN"/>
        </w:rPr>
        <w:t>茜素红染色：</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default" w:ascii="Times New Roman" w:hAnsi="Times New Roman" w:eastAsia="宋体" w:cs="Times New Roman"/>
          <w:sz w:val="24"/>
          <w:szCs w:val="24"/>
        </w:rPr>
        <w:t>吸弃孔板内的成骨诱导分化完全培养基，用1×PBS清洗1-2遍。加入4%多聚甲醛溶液(覆盖细胞表面即可)，固定细胞30min。.吸弃4%多聚甲醛溶液，用1×PBS清洗1-2遍。每孔加入</w:t>
      </w:r>
      <w:r>
        <w:rPr>
          <w:rFonts w:hint="default" w:ascii="Times New Roman" w:hAnsi="Times New Roman" w:cs="Times New Roman"/>
          <w:sz w:val="24"/>
          <w:szCs w:val="24"/>
          <w:lang w:val="en-US" w:eastAsia="zh-CN"/>
        </w:rPr>
        <w:t>500μ</w:t>
      </w:r>
      <w:r>
        <w:rPr>
          <w:rFonts w:hint="default" w:ascii="Times New Roman" w:hAnsi="Times New Roman" w:eastAsia="宋体" w:cs="Times New Roman"/>
          <w:sz w:val="24"/>
          <w:szCs w:val="24"/>
        </w:rPr>
        <w:t>L茜素红染色液，室温染色30min。吸弃茜素红染色液，用1×PBS冲洗1-2次，把背景杂质洗干净，即可在显微镜下观察诱导和 染色效果。</w:t>
      </w:r>
    </w:p>
    <w:bookmarkEnd w:id="19"/>
    <w:bookmarkEnd w:id="20"/>
    <w:p>
      <w:pPr>
        <w:pStyle w:val="2"/>
        <w:keepNext/>
        <w:keepLines/>
        <w:pageBreakBefore w:val="0"/>
        <w:widowControl w:val="0"/>
        <w:kinsoku/>
        <w:wordWrap/>
        <w:overflowPunct/>
        <w:topLinePunct w:val="0"/>
        <w:autoSpaceDE/>
        <w:autoSpaceDN/>
        <w:bidi w:val="0"/>
        <w:adjustRightInd/>
        <w:snapToGrid w:val="0"/>
        <w:spacing w:before="260" w:after="0" w:line="360" w:lineRule="auto"/>
        <w:textAlignment w:val="auto"/>
        <w:rPr>
          <w:rFonts w:hint="default" w:ascii="Times New Roman" w:hAnsi="Times New Roman" w:eastAsia="微软雅黑" w:cs="Times New Roman"/>
          <w:sz w:val="36"/>
          <w:szCs w:val="36"/>
          <w:lang w:val="en-US" w:eastAsia="zh-CN"/>
        </w:rPr>
      </w:pPr>
      <w:bookmarkStart w:id="24" w:name="_Toc25138"/>
      <w:r>
        <w:rPr>
          <w:rFonts w:hint="eastAsia" w:eastAsia="微软雅黑" w:cs="Times New Roman"/>
          <w:sz w:val="36"/>
          <w:szCs w:val="36"/>
          <w:lang w:val="en-US" w:eastAsia="zh-CN"/>
        </w:rPr>
        <w:t>四</w:t>
      </w:r>
      <w:r>
        <w:rPr>
          <w:rFonts w:hint="default" w:ascii="Times New Roman" w:hAnsi="Times New Roman" w:eastAsia="微软雅黑" w:cs="Times New Roman"/>
          <w:sz w:val="36"/>
          <w:szCs w:val="36"/>
          <w:lang w:val="en-US" w:eastAsia="zh-CN"/>
        </w:rPr>
        <w:t>、结果展示</w:t>
      </w:r>
      <w:bookmarkEnd w:id="24"/>
    </w:p>
    <w:sectPr>
      <w:endnotePr>
        <w:numFmt w:val="decimal"/>
      </w:endnotePr>
      <w:pgSz w:w="11906" w:h="16838"/>
      <w:pgMar w:top="1440" w:right="1293" w:bottom="1440" w:left="1293" w:header="907" w:footer="907" w:gutter="0"/>
      <w:pgNumType w:fmt="decimal"/>
      <w:cols w:space="0" w:num="1"/>
      <w:rtlGutter w:val="0"/>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720" w:firstLineChars="400"/>
      <w:jc w:val="both"/>
      <w:rPr>
        <w:rFonts w:hint="eastAsia" w:ascii="微软雅黑" w:hAnsi="微软雅黑" w:eastAsia="微软雅黑" w:cs="微软雅黑"/>
        <w:b/>
        <w:sz w:val="18"/>
        <w:szCs w:val="18"/>
      </w:rPr>
    </w:pPr>
    <w:r>
      <w:rPr>
        <w:rFonts w:hint="eastAsia" w:ascii="微软雅黑" w:hAnsi="微软雅黑" w:eastAsia="微软雅黑" w:cs="微软雅黑"/>
        <w:b/>
        <w:sz w:val="18"/>
        <w:szCs w:val="18"/>
      </w:rPr>
      <mc:AlternateContent>
        <mc:Choice Requires="wps">
          <w:drawing>
            <wp:anchor distT="0" distB="0" distL="114300" distR="114300" simplePos="0" relativeHeight="251663360" behindDoc="0" locked="0" layoutInCell="1" allowOverlap="1">
              <wp:simplePos x="0" y="0"/>
              <wp:positionH relativeFrom="column">
                <wp:posOffset>-379095</wp:posOffset>
              </wp:positionH>
              <wp:positionV relativeFrom="paragraph">
                <wp:posOffset>-635</wp:posOffset>
              </wp:positionV>
              <wp:extent cx="6638925" cy="28575"/>
              <wp:effectExtent l="0" t="7620" r="9525" b="20955"/>
              <wp:wrapSquare wrapText="bothSides"/>
              <wp:docPr id="9" name="直接连接符 9"/>
              <wp:cNvGraphicFramePr/>
              <a:graphic xmlns:a="http://schemas.openxmlformats.org/drawingml/2006/main">
                <a:graphicData uri="http://schemas.microsoft.com/office/word/2010/wordprocessingShape">
                  <wps:wsp>
                    <wps:cNvCnPr/>
                    <wps:spPr>
                      <a:xfrm>
                        <a:off x="0" y="0"/>
                        <a:ext cx="6638925" cy="2857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9.85pt;margin-top:-0.05pt;height:2.25pt;width:522.75pt;mso-wrap-distance-bottom:0pt;mso-wrap-distance-left:9pt;mso-wrap-distance-right:9pt;mso-wrap-distance-top:0pt;z-index:251663360;mso-width-relative:page;mso-height-relative:page;" filled="f" stroked="t" coordsize="21600,21600" o:gfxdata="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ZbZqk1wAAAAcBAAAPAAAAAAAAAAEAIAAAACIAAABkcnMvZG93bnJldi54bWxQ&#10;SwECFAAUAAAACACHTuJAqRYgNfgBAADpAwAADgAAAAAAAAABACAAAAAmAQAAZHJzL2Uyb0RvYy54&#10;bWxQSwUGAAAAAAYABgBZAQAAkAUAAAAA&#10;">
              <v:fill on="f" focussize="0,0"/>
              <v:stroke weight="1.25pt" color="#000000" joinstyle="round"/>
              <v:imagedata o:title=""/>
              <o:lock v:ext="edit" aspectratio="f"/>
              <w10:wrap type="square"/>
            </v:line>
          </w:pict>
        </mc:Fallback>
      </mc:AlternateContent>
    </w:r>
    <w:r>
      <w:rPr>
        <w:rFonts w:hint="eastAsia" w:ascii="微软雅黑" w:hAnsi="微软雅黑" w:eastAsia="微软雅黑" w:cs="微软雅黑"/>
        <w:b/>
        <w:sz w:val="18"/>
        <w:szCs w:val="18"/>
      </w:rPr>
      <w:t>地址：</w:t>
    </w:r>
    <w:r>
      <w:rPr>
        <w:rFonts w:hint="eastAsia" w:ascii="微软雅黑" w:hAnsi="微软雅黑" w:eastAsia="微软雅黑" w:cs="微软雅黑"/>
        <w:b/>
        <w:sz w:val="18"/>
        <w:szCs w:val="18"/>
        <w:lang w:val="en-US" w:eastAsia="zh-CN"/>
      </w:rPr>
      <w:t>四川省</w:t>
    </w:r>
    <w:r>
      <w:rPr>
        <w:rFonts w:hint="eastAsia" w:ascii="微软雅黑" w:hAnsi="微软雅黑" w:eastAsia="微软雅黑" w:cs="微软雅黑"/>
        <w:b/>
        <w:sz w:val="18"/>
        <w:szCs w:val="18"/>
      </w:rPr>
      <w:t>成都</w:t>
    </w:r>
    <w:r>
      <w:rPr>
        <w:rFonts w:hint="eastAsia" w:ascii="微软雅黑" w:hAnsi="微软雅黑" w:eastAsia="微软雅黑" w:cs="微软雅黑"/>
        <w:b/>
        <w:sz w:val="18"/>
        <w:szCs w:val="18"/>
        <w:lang w:val="en-US" w:eastAsia="zh-CN"/>
      </w:rPr>
      <w:t>市</w:t>
    </w:r>
    <w:r>
      <w:rPr>
        <w:rFonts w:hint="eastAsia" w:ascii="微软雅黑" w:hAnsi="微软雅黑" w:eastAsia="微软雅黑" w:cs="微软雅黑"/>
        <w:b/>
        <w:sz w:val="18"/>
        <w:szCs w:val="18"/>
      </w:rPr>
      <w:t>高新</w:t>
    </w:r>
    <w:r>
      <w:rPr>
        <w:rFonts w:hint="eastAsia" w:ascii="微软雅黑" w:hAnsi="微软雅黑" w:eastAsia="微软雅黑" w:cs="微软雅黑"/>
        <w:b/>
        <w:sz w:val="18"/>
        <w:szCs w:val="18"/>
        <w:lang w:val="en-US" w:eastAsia="zh-CN"/>
      </w:rPr>
      <w:t>区生物医药产业</w:t>
    </w:r>
    <w:r>
      <w:rPr>
        <w:rFonts w:hint="eastAsia" w:ascii="微软雅黑" w:hAnsi="微软雅黑" w:eastAsia="微软雅黑" w:cs="微软雅黑"/>
        <w:b/>
        <w:sz w:val="18"/>
        <w:szCs w:val="18"/>
      </w:rPr>
      <w:t>孵化园1号楼A座2-15（孵化园地铁站B口）</w:t>
    </w:r>
  </w:p>
  <w:p>
    <w:pPr>
      <w:pStyle w:val="8"/>
      <w:jc w:val="center"/>
      <w:rPr>
        <w:rFonts w:hint="default"/>
        <w:lang w:val="en-US"/>
      </w:rPr>
    </w:pPr>
    <w:r>
      <w:rPr>
        <w:rFonts w:hint="eastAsia" w:ascii="微软雅黑" w:hAnsi="微软雅黑" w:eastAsia="微软雅黑" w:cs="微软雅黑"/>
        <w:b/>
        <w:sz w:val="18"/>
        <w:szCs w:val="18"/>
      </w:rPr>
      <w:t>电话：177-2982-5736</w:t>
    </w:r>
    <w:r>
      <w:rPr>
        <w:rFonts w:hint="eastAsia" w:ascii="微软雅黑" w:hAnsi="微软雅黑" w:eastAsia="微软雅黑" w:cs="微软雅黑"/>
        <w:b/>
        <w:sz w:val="18"/>
        <w:szCs w:val="18"/>
        <w:lang w:val="en-US" w:eastAsia="zh-CN"/>
      </w:rPr>
      <w:t xml:space="preserve">               座机：028-</w:t>
    </w:r>
    <w:r>
      <w:rPr>
        <w:rFonts w:hint="eastAsia" w:ascii="微软雅黑" w:hAnsi="微软雅黑" w:eastAsia="微软雅黑" w:cs="微软雅黑"/>
        <w:b/>
        <w:sz w:val="18"/>
        <w:szCs w:val="18"/>
      </w:rPr>
      <w:t xml:space="preserve"> </w:t>
    </w:r>
    <w:r>
      <w:rPr>
        <w:rFonts w:hint="eastAsia" w:ascii="微软雅黑" w:hAnsi="微软雅黑" w:eastAsia="微软雅黑" w:cs="微软雅黑"/>
        <w:b/>
        <w:sz w:val="18"/>
        <w:szCs w:val="18"/>
        <w:lang w:val="en-US" w:eastAsia="zh-CN"/>
      </w:rPr>
      <w:t>65735060               公司网址： http://www.cdacsw.cn/</w:t>
    </w:r>
    <w:r>
      <w:rPr>
        <w:sz w:val="18"/>
      </w:rPr>
      <mc:AlternateContent>
        <mc:Choice Requires="wps">
          <w:drawing>
            <wp:anchor distT="0" distB="0" distL="114300" distR="114300" simplePos="0" relativeHeight="251661312" behindDoc="0" locked="0" layoutInCell="1" allowOverlap="1">
              <wp:simplePos x="0" y="0"/>
              <wp:positionH relativeFrom="page">
                <wp:align>right</wp:align>
              </wp:positionH>
              <wp:positionV relativeFrom="page">
                <wp:align>bottom</wp:align>
              </wp:positionV>
              <wp:extent cx="864235" cy="474980"/>
              <wp:effectExtent l="0" t="0" r="12065" b="1270"/>
              <wp:wrapNone/>
              <wp:docPr id="4" name="矩形 2"/>
              <wp:cNvGraphicFramePr/>
              <a:graphic xmlns:a="http://schemas.openxmlformats.org/drawingml/2006/main">
                <a:graphicData uri="http://schemas.microsoft.com/office/word/2010/wordprocessingShape">
                  <wps:wsp>
                    <wps:cNvSpPr/>
                    <wps:spPr>
                      <a:xfrm>
                        <a:off x="6691630" y="10144760"/>
                        <a:ext cx="864235" cy="47498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ascii="Arial" w:hAnsi="Arial" w:cs="Arial"/>
                              <w:color w:val="FFFFFF" w:themeColor="background1"/>
                              <w:sz w:val="32"/>
                              <w:szCs w:val="32"/>
                              <w14:textFill>
                                <w14:solidFill>
                                  <w14:schemeClr w14:val="bg1"/>
                                </w14:solidFill>
                              </w14:textFill>
                            </w:rPr>
                          </w:pPr>
                          <w:r>
                            <w:rPr>
                              <w:rFonts w:hint="default" w:ascii="Arial" w:hAnsi="Arial" w:cs="Arial"/>
                              <w:color w:val="FFFFFF" w:themeColor="background1"/>
                              <w:sz w:val="32"/>
                              <w:szCs w:val="32"/>
                              <w14:textFill>
                                <w14:solidFill>
                                  <w14:schemeClr w14:val="bg1"/>
                                </w14:solidFill>
                              </w14:textFill>
                            </w:rPr>
                            <w:fldChar w:fldCharType="begin"/>
                          </w:r>
                          <w:r>
                            <w:rPr>
                              <w:rFonts w:hint="default" w:ascii="Arial" w:hAnsi="Arial" w:cs="Arial"/>
                              <w:color w:val="FFFFFF" w:themeColor="background1"/>
                              <w:sz w:val="32"/>
                              <w:szCs w:val="32"/>
                              <w14:textFill>
                                <w14:solidFill>
                                  <w14:schemeClr w14:val="bg1"/>
                                </w14:solidFill>
                              </w14:textFill>
                            </w:rPr>
                            <w:instrText xml:space="preserve"> PAGE \* MERGEFORMAT </w:instrText>
                          </w:r>
                          <w:r>
                            <w:rPr>
                              <w:rFonts w:hint="default" w:ascii="Arial" w:hAnsi="Arial" w:cs="Arial"/>
                              <w:color w:val="FFFFFF" w:themeColor="background1"/>
                              <w:sz w:val="32"/>
                              <w:szCs w:val="32"/>
                              <w14:textFill>
                                <w14:solidFill>
                                  <w14:schemeClr w14:val="bg1"/>
                                </w14:solidFill>
                              </w14:textFill>
                            </w:rPr>
                            <w:fldChar w:fldCharType="separate"/>
                          </w:r>
                          <w:r>
                            <w:rPr>
                              <w:rFonts w:hint="default" w:ascii="Arial" w:hAnsi="Arial" w:cs="Arial"/>
                              <w:color w:val="FFFFFF" w:themeColor="background1"/>
                              <w:sz w:val="32"/>
                              <w:szCs w:val="32"/>
                              <w14:textFill>
                                <w14:solidFill>
                                  <w14:schemeClr w14:val="bg1"/>
                                </w14:solidFill>
                              </w14:textFill>
                            </w:rPr>
                            <w:t>1</w:t>
                          </w:r>
                          <w:r>
                            <w:rPr>
                              <w:rFonts w:hint="default" w:ascii="Arial" w:hAnsi="Arial" w:cs="Arial"/>
                              <w:color w:val="FFFFFF" w:themeColor="background1"/>
                              <w:sz w:val="32"/>
                              <w:szCs w:val="32"/>
                              <w14:textFill>
                                <w14:solidFill>
                                  <w14:schemeClr w14:val="bg1"/>
                                </w14:solidFill>
                              </w14:textFill>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 o:spid="_x0000_s1026" o:spt="1" style="position:absolute;left:0pt;height:37.4pt;width:68.05pt;mso-position-horizontal:right;mso-position-horizontal-relative:page;mso-position-vertical:bottom;mso-position-vertical-relative:page;z-index:251661312;v-text-anchor:middle;mso-width-relative:page;mso-height-relative:page;" fillcolor="#7F7F7F [1612]" filled="t" stroked="f" coordsize="21600,21600" o:gfxdata="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Ayv3P7TAAAABAEAAA8AAAAAAAAAAQAgAAAA&#10;IgAAAGRycy9kb3ducmV2LnhtbFBLAQIUABQAAAAIAIdO4kAVYO0oggIAAO0EAAAOAAAAAAAAAAEA&#10;IAAAACIBAABkcnMvZTJvRG9jLnhtbFBLBQYAAAAABgAGAFkBAAAWBgAAAAA=&#10;">
              <v:fill on="t" focussize="0,0"/>
              <v:stroke on="f" weight="2pt"/>
              <v:imagedata o:title=""/>
              <o:lock v:ext="edit" aspectratio="f"/>
              <v:textbox>
                <w:txbxContent>
                  <w:p>
                    <w:pPr>
                      <w:jc w:val="center"/>
                      <w:rPr>
                        <w:rFonts w:hint="default" w:ascii="Arial" w:hAnsi="Arial" w:cs="Arial"/>
                        <w:color w:val="FFFFFF" w:themeColor="background1"/>
                        <w:sz w:val="32"/>
                        <w:szCs w:val="32"/>
                        <w14:textFill>
                          <w14:solidFill>
                            <w14:schemeClr w14:val="bg1"/>
                          </w14:solidFill>
                        </w14:textFill>
                      </w:rPr>
                    </w:pPr>
                    <w:r>
                      <w:rPr>
                        <w:rFonts w:hint="default" w:ascii="Arial" w:hAnsi="Arial" w:cs="Arial"/>
                        <w:color w:val="FFFFFF" w:themeColor="background1"/>
                        <w:sz w:val="32"/>
                        <w:szCs w:val="32"/>
                        <w14:textFill>
                          <w14:solidFill>
                            <w14:schemeClr w14:val="bg1"/>
                          </w14:solidFill>
                        </w14:textFill>
                      </w:rPr>
                      <w:fldChar w:fldCharType="begin"/>
                    </w:r>
                    <w:r>
                      <w:rPr>
                        <w:rFonts w:hint="default" w:ascii="Arial" w:hAnsi="Arial" w:cs="Arial"/>
                        <w:color w:val="FFFFFF" w:themeColor="background1"/>
                        <w:sz w:val="32"/>
                        <w:szCs w:val="32"/>
                        <w14:textFill>
                          <w14:solidFill>
                            <w14:schemeClr w14:val="bg1"/>
                          </w14:solidFill>
                        </w14:textFill>
                      </w:rPr>
                      <w:instrText xml:space="preserve"> PAGE \* MERGEFORMAT </w:instrText>
                    </w:r>
                    <w:r>
                      <w:rPr>
                        <w:rFonts w:hint="default" w:ascii="Arial" w:hAnsi="Arial" w:cs="Arial"/>
                        <w:color w:val="FFFFFF" w:themeColor="background1"/>
                        <w:sz w:val="32"/>
                        <w:szCs w:val="32"/>
                        <w14:textFill>
                          <w14:solidFill>
                            <w14:schemeClr w14:val="bg1"/>
                          </w14:solidFill>
                        </w14:textFill>
                      </w:rPr>
                      <w:fldChar w:fldCharType="separate"/>
                    </w:r>
                    <w:r>
                      <w:rPr>
                        <w:rFonts w:hint="default" w:ascii="Arial" w:hAnsi="Arial" w:cs="Arial"/>
                        <w:color w:val="FFFFFF" w:themeColor="background1"/>
                        <w:sz w:val="32"/>
                        <w:szCs w:val="32"/>
                        <w14:textFill>
                          <w14:solidFill>
                            <w14:schemeClr w14:val="bg1"/>
                          </w14:solidFill>
                        </w14:textFill>
                      </w:rPr>
                      <w:t>1</w:t>
                    </w:r>
                    <w:r>
                      <w:rPr>
                        <w:rFonts w:hint="default" w:ascii="Arial" w:hAnsi="Arial" w:cs="Arial"/>
                        <w:color w:val="FFFFFF" w:themeColor="background1"/>
                        <w:sz w:val="32"/>
                        <w:szCs w:val="32"/>
                        <w14:textFill>
                          <w14:solidFill>
                            <w14:schemeClr w14:val="bg1"/>
                          </w14:solidFill>
                        </w14:textFill>
                      </w:rPr>
                      <w:fldChar w:fldCharType="end"/>
                    </w:r>
                  </w:p>
                </w:txbxContent>
              </v:textbox>
            </v:rect>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align>bottom</wp:align>
              </wp:positionV>
              <wp:extent cx="7560945" cy="193675"/>
              <wp:effectExtent l="0" t="0" r="1905" b="15875"/>
              <wp:wrapNone/>
              <wp:docPr id="6" name="矩形 1"/>
              <wp:cNvGraphicFramePr/>
              <a:graphic xmlns:a="http://schemas.openxmlformats.org/drawingml/2006/main">
                <a:graphicData uri="http://schemas.microsoft.com/office/word/2010/wordprocessingShape">
                  <wps:wsp>
                    <wps:cNvSpPr/>
                    <wps:spPr>
                      <a:xfrm>
                        <a:off x="-5080" y="10496550"/>
                        <a:ext cx="7560945" cy="193675"/>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100000</wp14:pctWidth>
              </wp14:sizeRelH>
              <wp14:sizeRelV relativeFrom="page">
                <wp14:pctHeight>0</wp14:pctHeight>
              </wp14:sizeRelV>
            </wp:anchor>
          </w:drawing>
        </mc:Choice>
        <mc:Fallback>
          <w:pict>
            <v:rect id="矩形 1" o:spid="_x0000_s1026" o:spt="1" style="position:absolute;left:0pt;height:15.25pt;width:595.35pt;mso-position-horizontal:center;mso-position-horizontal-relative:page;mso-position-vertical:bottom;mso-position-vertical-relative:page;z-index:251660288;v-text-anchor:middle;mso-width-relative:page;mso-height-relative:page;mso-width-percent:1000;" fillcolor="#7F7F7F [1612]" filled="t" stroked="f" coordsize="21600,21600" o:gfxdata="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&#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OJXzX7UAAAABQEAAA8AAAAAAAAAAQAgAAAAIgAAAGRy&#10;cy9kb3ducmV2LnhtbFBLAQIUABQAAAAIAIdO4kCnlIk+ewIAAOEEAAAOAAAAAAAAAAEAIAAAACMB&#10;AABkcnMvZTJvRG9jLnhtbFBLBQYAAAAABgAGAFkBAAAQBgAAAAA=&#10;">
              <v:fill on="t" focussize="0,0"/>
              <v:stroke on="f" weight="2pt"/>
              <v:imagedata o:title=""/>
              <o:lock v:ext="edit" aspectratio="f"/>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rPr>
        <w:rFonts w:hint="default"/>
        <w:lang w:val="en-US"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w:t>
                    </w:r>
                    <w: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column">
                <wp:posOffset>4425315</wp:posOffset>
              </wp:positionH>
              <wp:positionV relativeFrom="paragraph">
                <wp:posOffset>63500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b w:val="0"/>
                              <w:bCs w:val="0"/>
                              <w:color w:val="E46C0A" w:themeColor="accent6" w:themeShade="BF"/>
                              <w:sz w:val="52"/>
                              <w:szCs w:val="52"/>
                              <w:lang w:val="en-US" w:eastAsia="zh-CN"/>
                              <w14:shadow w14:blurRad="50800" w14:dist="38100" w14:dir="13500000" w14:sx="100000" w14:sy="100000" w14:kx="0" w14:ky="0" w14:algn="br">
                                <w14:srgbClr w14:val="000000">
                                  <w14:alpha w14:val="60000"/>
                                </w14:srgbClr>
                              </w14:shadow>
                              <w14:reflection w14:blurRad="6350" w14:stA="50000" w14:stPos="0" w14:endA="300" w14:endPos="50000" w14:dist="60007" w14:dir="5400000" w14:fadeDir="5400000" w14:sx="100000" w14:sy="-100000" w14:kx="0" w14:algn="bl"/>
                            </w:rPr>
                          </w:pPr>
                          <w:r>
                            <w:rPr>
                              <w:rFonts w:hint="eastAsia" w:ascii="黑体" w:hAnsi="黑体" w:eastAsia="黑体" w:cs="黑体"/>
                              <w:b w:val="0"/>
                              <w:bCs w:val="0"/>
                              <w:color w:val="E46C0A" w:themeColor="accent6" w:themeShade="BF"/>
                              <w:sz w:val="24"/>
                              <w:szCs w:val="24"/>
                              <w:lang w:val="en-US" w:eastAsia="zh-CN"/>
                              <w14:shadow w14:blurRad="50800" w14:dist="38100" w14:dir="13500000" w14:sx="100000" w14:sy="100000" w14:kx="0" w14:ky="0" w14:algn="br">
                                <w14:srgbClr w14:val="000000">
                                  <w14:alpha w14:val="60000"/>
                                </w14:srgbClr>
                              </w14:shadow>
                              <w14:reflection w14:blurRad="6350" w14:stA="50000" w14:stPos="0" w14:endA="300" w14:endPos="50000" w14:dist="60007" w14:dir="5400000" w14:fadeDir="5400000" w14:sx="100000" w14:sy="-100000" w14:kx="0" w14:algn="bl"/>
                            </w:rPr>
                            <w:t>求实为真 卓越非凡</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348.45pt;margin-top:5pt;height:144pt;width:144pt;mso-wrap-style:none;z-index:251662336;mso-width-relative:page;mso-height-relative:page;" filled="f" stroked="f" coordsize="21600,21600" o:gfxdata="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HloDSLYAAAACgEAAA8AAAAAAAAAAQAgAAAAIgAAAGRycy9kb3ducmV2&#10;LnhtbFBLAQIUABQAAAAIAIdO4kADuURhNQIAAGUEAAAOAAAAAAAAAAEAIAAAACcBAABkcnMvZTJv&#10;RG9jLnhtbFBLBQYAAAAABgAGAFkBAADOBQAAAAA=&#10;">
              <v:fill on="f" focussize="0,0"/>
              <v:stroke on="f" weight="0.5pt"/>
              <v:imagedata o:title=""/>
              <o:lock v:ext="edit" aspectratio="f"/>
              <v:textbox style="mso-fit-shape-to-text:t;">
                <w:txbxContent>
                  <w:p>
                    <w:pPr>
                      <w:rPr>
                        <w:rFonts w:hint="default" w:eastAsia="宋体"/>
                        <w:b w:val="0"/>
                        <w:bCs w:val="0"/>
                        <w:color w:val="E46C0A" w:themeColor="accent6" w:themeShade="BF"/>
                        <w:sz w:val="52"/>
                        <w:szCs w:val="52"/>
                        <w:lang w:val="en-US" w:eastAsia="zh-CN"/>
                        <w14:shadow w14:blurRad="50800" w14:dist="38100" w14:dir="13500000" w14:sx="100000" w14:sy="100000" w14:kx="0" w14:ky="0" w14:algn="br">
                          <w14:srgbClr w14:val="000000">
                            <w14:alpha w14:val="60000"/>
                          </w14:srgbClr>
                        </w14:shadow>
                        <w14:reflection w14:blurRad="6350" w14:stA="50000" w14:stPos="0" w14:endA="300" w14:endPos="50000" w14:dist="60007" w14:dir="5400000" w14:fadeDir="5400000" w14:sx="100000" w14:sy="-100000" w14:kx="0" w14:algn="bl"/>
                      </w:rPr>
                    </w:pPr>
                    <w:r>
                      <w:rPr>
                        <w:rFonts w:hint="eastAsia" w:ascii="黑体" w:hAnsi="黑体" w:eastAsia="黑体" w:cs="黑体"/>
                        <w:b w:val="0"/>
                        <w:bCs w:val="0"/>
                        <w:color w:val="E46C0A" w:themeColor="accent6" w:themeShade="BF"/>
                        <w:sz w:val="24"/>
                        <w:szCs w:val="24"/>
                        <w:lang w:val="en-US" w:eastAsia="zh-CN"/>
                        <w14:shadow w14:blurRad="50800" w14:dist="38100" w14:dir="13500000" w14:sx="100000" w14:sy="100000" w14:kx="0" w14:ky="0" w14:algn="br">
                          <w14:srgbClr w14:val="000000">
                            <w14:alpha w14:val="60000"/>
                          </w14:srgbClr>
                        </w14:shadow>
                        <w14:reflection w14:blurRad="6350" w14:stA="50000" w14:stPos="0" w14:endA="300" w14:endPos="50000" w14:dist="60007" w14:dir="5400000" w14:fadeDir="5400000" w14:sx="100000" w14:sy="-100000" w14:kx="0" w14:algn="bl"/>
                      </w:rPr>
                      <w:t>求实为真 卓越非凡</w:t>
                    </w:r>
                  </w:p>
                </w:txbxContent>
              </v:textbox>
            </v:shape>
          </w:pict>
        </mc:Fallback>
      </mc:AlternateContent>
    </w:r>
    <w:r>
      <w:rPr>
        <w:sz w:val="18"/>
      </w:rPr>
      <w:drawing>
        <wp:inline distT="0" distB="0" distL="114300" distR="114300">
          <wp:extent cx="1532890" cy="474980"/>
          <wp:effectExtent l="0" t="0" r="0" b="0"/>
          <wp:docPr id="7" name="图片 7" descr="公司条状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公司条状LOGO"/>
                  <pic:cNvPicPr>
                    <a:picLocks noChangeAspect="1"/>
                  </pic:cNvPicPr>
                </pic:nvPicPr>
                <pic:blipFill>
                  <a:blip r:embed="rId1"/>
                  <a:stretch>
                    <a:fillRect/>
                  </a:stretch>
                </pic:blipFill>
                <pic:spPr>
                  <a:xfrm>
                    <a:off x="0" y="0"/>
                    <a:ext cx="1532890" cy="474980"/>
                  </a:xfrm>
                  <a:prstGeom prst="rect">
                    <a:avLst/>
                  </a:prstGeom>
                </pic:spPr>
              </pic:pic>
            </a:graphicData>
          </a:graphic>
        </wp:inline>
      </w:drawing>
    </w:r>
  </w:p>
  <w:p>
    <w:pPr>
      <w:pStyle w:val="9"/>
      <w:pBdr>
        <w:bottom w:val="none" w:color="auto" w:sz="0" w:space="1"/>
      </w:pBdr>
      <w:jc w:val="both"/>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4CD028"/>
    <w:multiLevelType w:val="singleLevel"/>
    <w:tmpl w:val="9B4CD028"/>
    <w:lvl w:ilvl="0" w:tentative="0">
      <w:start w:val="3"/>
      <w:numFmt w:val="decimal"/>
      <w:suff w:val="nothing"/>
      <w:lvlText w:val="%1）"/>
      <w:lvlJc w:val="left"/>
    </w:lvl>
  </w:abstractNum>
  <w:abstractNum w:abstractNumId="1">
    <w:nsid w:val="EB6EA402"/>
    <w:multiLevelType w:val="singleLevel"/>
    <w:tmpl w:val="EB6EA402"/>
    <w:lvl w:ilvl="0" w:tentative="0">
      <w:start w:val="2"/>
      <w:numFmt w:val="chineseCounting"/>
      <w:suff w:val="nothing"/>
      <w:lvlText w:val="%1、"/>
      <w:lvlJc w:val="left"/>
      <w:rPr>
        <w:rFonts w:hint="eastAsia"/>
      </w:rPr>
    </w:lvl>
  </w:abstractNum>
  <w:abstractNum w:abstractNumId="2">
    <w:nsid w:val="0C12596A"/>
    <w:multiLevelType w:val="singleLevel"/>
    <w:tmpl w:val="0C12596A"/>
    <w:lvl w:ilvl="0" w:tentative="0">
      <w:start w:val="3"/>
      <w:numFmt w:val="decimal"/>
      <w:suff w:val="nothing"/>
      <w:lvlText w:val="%1、"/>
      <w:lvlJc w:val="left"/>
    </w:lvl>
  </w:abstractNum>
  <w:abstractNum w:abstractNumId="3">
    <w:nsid w:val="1B373630"/>
    <w:multiLevelType w:val="multilevel"/>
    <w:tmpl w:val="1B373630"/>
    <w:lvl w:ilvl="0" w:tentative="0">
      <w:start w:val="1"/>
      <w:numFmt w:val="decimal"/>
      <w:pStyle w:val="31"/>
      <w:lvlText w:val="%1."/>
      <w:lvlJc w:val="left"/>
      <w:rPr>
        <w:rFonts w:cs="Times New Roman"/>
      </w:rPr>
    </w:lvl>
    <w:lvl w:ilvl="1" w:tentative="0">
      <w:start w:val="1"/>
      <w:numFmt w:val="lowerLetter"/>
      <w:lvlText w:val="%2)"/>
      <w:lvlJc w:val="left"/>
      <w:pPr>
        <w:ind w:left="420"/>
      </w:pPr>
      <w:rPr>
        <w:rFonts w:cs="Times New Roman"/>
      </w:rPr>
    </w:lvl>
    <w:lvl w:ilvl="2" w:tentative="0">
      <w:start w:val="1"/>
      <w:numFmt w:val="lowerRoman"/>
      <w:lvlText w:val="%3."/>
      <w:lvlJc w:val="left"/>
      <w:pPr>
        <w:ind w:left="840"/>
      </w:pPr>
      <w:rPr>
        <w:rFonts w:cs="Times New Roman"/>
      </w:rPr>
    </w:lvl>
    <w:lvl w:ilvl="3" w:tentative="0">
      <w:start w:val="1"/>
      <w:numFmt w:val="decimal"/>
      <w:lvlText w:val="%4."/>
      <w:lvlJc w:val="left"/>
      <w:pPr>
        <w:ind w:left="1260"/>
      </w:pPr>
      <w:rPr>
        <w:rFonts w:cs="Times New Roman"/>
      </w:rPr>
    </w:lvl>
    <w:lvl w:ilvl="4" w:tentative="0">
      <w:start w:val="1"/>
      <w:numFmt w:val="lowerLetter"/>
      <w:lvlText w:val="%5)"/>
      <w:lvlJc w:val="left"/>
      <w:pPr>
        <w:ind w:left="1680"/>
      </w:pPr>
      <w:rPr>
        <w:rFonts w:cs="Times New Roman"/>
      </w:rPr>
    </w:lvl>
    <w:lvl w:ilvl="5" w:tentative="0">
      <w:start w:val="1"/>
      <w:numFmt w:val="lowerRoman"/>
      <w:lvlText w:val="%6."/>
      <w:lvlJc w:val="left"/>
      <w:pPr>
        <w:ind w:left="2100"/>
      </w:pPr>
      <w:rPr>
        <w:rFonts w:cs="Times New Roman"/>
      </w:rPr>
    </w:lvl>
    <w:lvl w:ilvl="6" w:tentative="0">
      <w:start w:val="1"/>
      <w:numFmt w:val="decimal"/>
      <w:lvlText w:val="%7."/>
      <w:lvlJc w:val="left"/>
      <w:pPr>
        <w:ind w:left="2520"/>
      </w:pPr>
      <w:rPr>
        <w:rFonts w:cs="Times New Roman"/>
      </w:rPr>
    </w:lvl>
    <w:lvl w:ilvl="7" w:tentative="0">
      <w:start w:val="1"/>
      <w:numFmt w:val="lowerLetter"/>
      <w:lvlText w:val="%8)"/>
      <w:lvlJc w:val="left"/>
      <w:pPr>
        <w:ind w:left="2940"/>
      </w:pPr>
      <w:rPr>
        <w:rFonts w:cs="Times New Roman"/>
      </w:rPr>
    </w:lvl>
    <w:lvl w:ilvl="8" w:tentative="0">
      <w:start w:val="1"/>
      <w:numFmt w:val="lowerRoman"/>
      <w:lvlText w:val="%9."/>
      <w:lvlJc w:val="left"/>
      <w:pPr>
        <w:ind w:left="3360"/>
      </w:pPr>
      <w:rPr>
        <w:rFonts w:cs="Times New Roman"/>
      </w:rPr>
    </w:lvl>
  </w:abstractNum>
  <w:abstractNum w:abstractNumId="4">
    <w:nsid w:val="4A881A91"/>
    <w:multiLevelType w:val="multilevel"/>
    <w:tmpl w:val="4A881A91"/>
    <w:lvl w:ilvl="0" w:tentative="0">
      <w:start w:val="1"/>
      <w:numFmt w:val="decimal"/>
      <w:lvlText w:val="%1．"/>
      <w:lvlJc w:val="left"/>
      <w:pPr>
        <w:ind w:left="360" w:hanging="36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2"/>
    </o:shapelayout>
  </w:hdrShapeDefaults>
  <w:endnotePr>
    <w:numFmt w:val="decimal"/>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NjQxYmZmN2ZkODIxYWNiNTEzMzQyMTZmNzQ1MmMifQ=="/>
  </w:docVars>
  <w:rsids>
    <w:rsidRoot w:val="00FF08C7"/>
    <w:rsid w:val="00015402"/>
    <w:rsid w:val="000154A7"/>
    <w:rsid w:val="00020771"/>
    <w:rsid w:val="00022BE1"/>
    <w:rsid w:val="00027E30"/>
    <w:rsid w:val="000346AA"/>
    <w:rsid w:val="00042CFA"/>
    <w:rsid w:val="00044722"/>
    <w:rsid w:val="00044BBA"/>
    <w:rsid w:val="00044E03"/>
    <w:rsid w:val="00046AE8"/>
    <w:rsid w:val="00046F2A"/>
    <w:rsid w:val="0005499D"/>
    <w:rsid w:val="000549BC"/>
    <w:rsid w:val="0005736D"/>
    <w:rsid w:val="00057B1B"/>
    <w:rsid w:val="00065FD1"/>
    <w:rsid w:val="0007214D"/>
    <w:rsid w:val="000724DB"/>
    <w:rsid w:val="0008097C"/>
    <w:rsid w:val="00080C88"/>
    <w:rsid w:val="000826F5"/>
    <w:rsid w:val="00084417"/>
    <w:rsid w:val="00087642"/>
    <w:rsid w:val="00097A4C"/>
    <w:rsid w:val="00097B8C"/>
    <w:rsid w:val="000A3485"/>
    <w:rsid w:val="000A3772"/>
    <w:rsid w:val="000B1188"/>
    <w:rsid w:val="000B6017"/>
    <w:rsid w:val="000B7194"/>
    <w:rsid w:val="000B71BB"/>
    <w:rsid w:val="000B7DF9"/>
    <w:rsid w:val="000D5A7E"/>
    <w:rsid w:val="000D7AF8"/>
    <w:rsid w:val="000F34D9"/>
    <w:rsid w:val="000F391A"/>
    <w:rsid w:val="00102641"/>
    <w:rsid w:val="001056C6"/>
    <w:rsid w:val="00112E6D"/>
    <w:rsid w:val="001165B6"/>
    <w:rsid w:val="00122FA3"/>
    <w:rsid w:val="00125B52"/>
    <w:rsid w:val="001271B8"/>
    <w:rsid w:val="0012727F"/>
    <w:rsid w:val="001302BA"/>
    <w:rsid w:val="0013390F"/>
    <w:rsid w:val="00144B23"/>
    <w:rsid w:val="00144D31"/>
    <w:rsid w:val="0015163D"/>
    <w:rsid w:val="0015461B"/>
    <w:rsid w:val="00162B66"/>
    <w:rsid w:val="00170354"/>
    <w:rsid w:val="00170D8A"/>
    <w:rsid w:val="00175414"/>
    <w:rsid w:val="00181374"/>
    <w:rsid w:val="00181F8B"/>
    <w:rsid w:val="0018536F"/>
    <w:rsid w:val="00185DF8"/>
    <w:rsid w:val="001923F7"/>
    <w:rsid w:val="0019344D"/>
    <w:rsid w:val="001962FA"/>
    <w:rsid w:val="001A1E8B"/>
    <w:rsid w:val="001A4359"/>
    <w:rsid w:val="001A52FC"/>
    <w:rsid w:val="001A60B1"/>
    <w:rsid w:val="001A7708"/>
    <w:rsid w:val="001B593D"/>
    <w:rsid w:val="001B5FCF"/>
    <w:rsid w:val="001B6D3E"/>
    <w:rsid w:val="001B75CC"/>
    <w:rsid w:val="001C2936"/>
    <w:rsid w:val="001D015E"/>
    <w:rsid w:val="001D0CAB"/>
    <w:rsid w:val="001D0EDC"/>
    <w:rsid w:val="001D4E2E"/>
    <w:rsid w:val="001D7E69"/>
    <w:rsid w:val="001E0BD3"/>
    <w:rsid w:val="001E37D9"/>
    <w:rsid w:val="001E6C82"/>
    <w:rsid w:val="001F0320"/>
    <w:rsid w:val="001F3428"/>
    <w:rsid w:val="001F35E4"/>
    <w:rsid w:val="00207399"/>
    <w:rsid w:val="00210D39"/>
    <w:rsid w:val="00210EAB"/>
    <w:rsid w:val="002141D3"/>
    <w:rsid w:val="00214DE5"/>
    <w:rsid w:val="002263C9"/>
    <w:rsid w:val="00246312"/>
    <w:rsid w:val="002463A8"/>
    <w:rsid w:val="002510A6"/>
    <w:rsid w:val="0025250C"/>
    <w:rsid w:val="00264457"/>
    <w:rsid w:val="00276A02"/>
    <w:rsid w:val="00277A42"/>
    <w:rsid w:val="00280022"/>
    <w:rsid w:val="00280B6D"/>
    <w:rsid w:val="00282332"/>
    <w:rsid w:val="00283109"/>
    <w:rsid w:val="002864A5"/>
    <w:rsid w:val="00287C69"/>
    <w:rsid w:val="00290A4C"/>
    <w:rsid w:val="0029133D"/>
    <w:rsid w:val="00294198"/>
    <w:rsid w:val="00294F87"/>
    <w:rsid w:val="002955B6"/>
    <w:rsid w:val="00296104"/>
    <w:rsid w:val="00297F2D"/>
    <w:rsid w:val="002A2AE1"/>
    <w:rsid w:val="002B0C3D"/>
    <w:rsid w:val="002B52FF"/>
    <w:rsid w:val="002C00D8"/>
    <w:rsid w:val="002C048B"/>
    <w:rsid w:val="002C1AD8"/>
    <w:rsid w:val="002C4735"/>
    <w:rsid w:val="002C6A9B"/>
    <w:rsid w:val="002D2182"/>
    <w:rsid w:val="002D32AE"/>
    <w:rsid w:val="002E1DFF"/>
    <w:rsid w:val="002E7E29"/>
    <w:rsid w:val="002F1F31"/>
    <w:rsid w:val="002F2709"/>
    <w:rsid w:val="002F3412"/>
    <w:rsid w:val="002F5E05"/>
    <w:rsid w:val="002F5EAD"/>
    <w:rsid w:val="00302AD1"/>
    <w:rsid w:val="00302C1C"/>
    <w:rsid w:val="003102FA"/>
    <w:rsid w:val="00315860"/>
    <w:rsid w:val="00317D55"/>
    <w:rsid w:val="00317F91"/>
    <w:rsid w:val="00321276"/>
    <w:rsid w:val="00332EAA"/>
    <w:rsid w:val="003361FD"/>
    <w:rsid w:val="003407C3"/>
    <w:rsid w:val="00340A34"/>
    <w:rsid w:val="0034395E"/>
    <w:rsid w:val="00350F48"/>
    <w:rsid w:val="00352148"/>
    <w:rsid w:val="00357C96"/>
    <w:rsid w:val="0036077E"/>
    <w:rsid w:val="00362875"/>
    <w:rsid w:val="0036290A"/>
    <w:rsid w:val="0037119B"/>
    <w:rsid w:val="003736A9"/>
    <w:rsid w:val="00380381"/>
    <w:rsid w:val="00380A15"/>
    <w:rsid w:val="00382E9F"/>
    <w:rsid w:val="00391BEF"/>
    <w:rsid w:val="00393DE0"/>
    <w:rsid w:val="00395D87"/>
    <w:rsid w:val="003A074D"/>
    <w:rsid w:val="003A3550"/>
    <w:rsid w:val="003B47A6"/>
    <w:rsid w:val="003B65D0"/>
    <w:rsid w:val="003B6EC4"/>
    <w:rsid w:val="003C31E8"/>
    <w:rsid w:val="003C3B23"/>
    <w:rsid w:val="003C4BF5"/>
    <w:rsid w:val="003C7BC8"/>
    <w:rsid w:val="003D2F0C"/>
    <w:rsid w:val="003F14B8"/>
    <w:rsid w:val="003F4001"/>
    <w:rsid w:val="00404C73"/>
    <w:rsid w:val="004067C6"/>
    <w:rsid w:val="0041060D"/>
    <w:rsid w:val="00414724"/>
    <w:rsid w:val="004300EC"/>
    <w:rsid w:val="0043315E"/>
    <w:rsid w:val="004345F4"/>
    <w:rsid w:val="00435F4B"/>
    <w:rsid w:val="00440935"/>
    <w:rsid w:val="00445F75"/>
    <w:rsid w:val="00460600"/>
    <w:rsid w:val="004668F0"/>
    <w:rsid w:val="00466E73"/>
    <w:rsid w:val="0048280E"/>
    <w:rsid w:val="0048372B"/>
    <w:rsid w:val="004843B4"/>
    <w:rsid w:val="00485EEC"/>
    <w:rsid w:val="00493116"/>
    <w:rsid w:val="00495CEF"/>
    <w:rsid w:val="004A062F"/>
    <w:rsid w:val="004A08C5"/>
    <w:rsid w:val="004A1853"/>
    <w:rsid w:val="004A446C"/>
    <w:rsid w:val="004A5E42"/>
    <w:rsid w:val="004A78AB"/>
    <w:rsid w:val="004B156A"/>
    <w:rsid w:val="004B44E0"/>
    <w:rsid w:val="004D0465"/>
    <w:rsid w:val="004D51F7"/>
    <w:rsid w:val="004E1311"/>
    <w:rsid w:val="004E5182"/>
    <w:rsid w:val="004E5590"/>
    <w:rsid w:val="004F0763"/>
    <w:rsid w:val="004F094C"/>
    <w:rsid w:val="004F3156"/>
    <w:rsid w:val="004F3B92"/>
    <w:rsid w:val="00501E8E"/>
    <w:rsid w:val="0050486A"/>
    <w:rsid w:val="00504B6F"/>
    <w:rsid w:val="0051235E"/>
    <w:rsid w:val="00512E86"/>
    <w:rsid w:val="005141C2"/>
    <w:rsid w:val="00514B53"/>
    <w:rsid w:val="005155A0"/>
    <w:rsid w:val="0051562B"/>
    <w:rsid w:val="005157FF"/>
    <w:rsid w:val="00520F94"/>
    <w:rsid w:val="005242FE"/>
    <w:rsid w:val="00526869"/>
    <w:rsid w:val="005300C0"/>
    <w:rsid w:val="005319D6"/>
    <w:rsid w:val="00533A90"/>
    <w:rsid w:val="00536F8F"/>
    <w:rsid w:val="0055312A"/>
    <w:rsid w:val="0055393A"/>
    <w:rsid w:val="00554E3C"/>
    <w:rsid w:val="005612BF"/>
    <w:rsid w:val="005710D8"/>
    <w:rsid w:val="005722C7"/>
    <w:rsid w:val="0057346F"/>
    <w:rsid w:val="0057490A"/>
    <w:rsid w:val="00575AE2"/>
    <w:rsid w:val="00580B25"/>
    <w:rsid w:val="00583299"/>
    <w:rsid w:val="00591469"/>
    <w:rsid w:val="0059309B"/>
    <w:rsid w:val="0059778D"/>
    <w:rsid w:val="005A0D44"/>
    <w:rsid w:val="005A4949"/>
    <w:rsid w:val="005A77BF"/>
    <w:rsid w:val="005B6493"/>
    <w:rsid w:val="005B7952"/>
    <w:rsid w:val="005C2253"/>
    <w:rsid w:val="005C2C3D"/>
    <w:rsid w:val="005C3CF6"/>
    <w:rsid w:val="005D4941"/>
    <w:rsid w:val="005E1213"/>
    <w:rsid w:val="005E2AD6"/>
    <w:rsid w:val="005F0750"/>
    <w:rsid w:val="005F0AB6"/>
    <w:rsid w:val="005F6910"/>
    <w:rsid w:val="00602E64"/>
    <w:rsid w:val="00604FDE"/>
    <w:rsid w:val="00610B36"/>
    <w:rsid w:val="00611269"/>
    <w:rsid w:val="00612B5C"/>
    <w:rsid w:val="00615D6B"/>
    <w:rsid w:val="00616711"/>
    <w:rsid w:val="00624351"/>
    <w:rsid w:val="00632A24"/>
    <w:rsid w:val="00634408"/>
    <w:rsid w:val="00640F20"/>
    <w:rsid w:val="0064578B"/>
    <w:rsid w:val="00653677"/>
    <w:rsid w:val="006539DA"/>
    <w:rsid w:val="00660417"/>
    <w:rsid w:val="00660D71"/>
    <w:rsid w:val="00661EC1"/>
    <w:rsid w:val="00663FD0"/>
    <w:rsid w:val="00664684"/>
    <w:rsid w:val="00665359"/>
    <w:rsid w:val="00670877"/>
    <w:rsid w:val="00671885"/>
    <w:rsid w:val="0067190F"/>
    <w:rsid w:val="0067572A"/>
    <w:rsid w:val="00675987"/>
    <w:rsid w:val="00675EB0"/>
    <w:rsid w:val="00677C55"/>
    <w:rsid w:val="006820CC"/>
    <w:rsid w:val="006828CC"/>
    <w:rsid w:val="00693315"/>
    <w:rsid w:val="0069447D"/>
    <w:rsid w:val="006959D3"/>
    <w:rsid w:val="00697181"/>
    <w:rsid w:val="006A1E41"/>
    <w:rsid w:val="006A46BF"/>
    <w:rsid w:val="006A48E4"/>
    <w:rsid w:val="006A75A8"/>
    <w:rsid w:val="006A77C5"/>
    <w:rsid w:val="006B33C1"/>
    <w:rsid w:val="006B63C4"/>
    <w:rsid w:val="006C1EB0"/>
    <w:rsid w:val="006D0F2F"/>
    <w:rsid w:val="006D64F0"/>
    <w:rsid w:val="006D673D"/>
    <w:rsid w:val="006D77B1"/>
    <w:rsid w:val="006E0C81"/>
    <w:rsid w:val="006F102F"/>
    <w:rsid w:val="006F401A"/>
    <w:rsid w:val="006F78A6"/>
    <w:rsid w:val="0070067C"/>
    <w:rsid w:val="00700DA1"/>
    <w:rsid w:val="00705342"/>
    <w:rsid w:val="00707C55"/>
    <w:rsid w:val="007124AC"/>
    <w:rsid w:val="00716D97"/>
    <w:rsid w:val="007237DC"/>
    <w:rsid w:val="00723952"/>
    <w:rsid w:val="007271C2"/>
    <w:rsid w:val="007329B9"/>
    <w:rsid w:val="00734CB2"/>
    <w:rsid w:val="0073780D"/>
    <w:rsid w:val="00741B00"/>
    <w:rsid w:val="007438FB"/>
    <w:rsid w:val="0074788E"/>
    <w:rsid w:val="00751B33"/>
    <w:rsid w:val="0075409B"/>
    <w:rsid w:val="00762A4A"/>
    <w:rsid w:val="00763999"/>
    <w:rsid w:val="007666D5"/>
    <w:rsid w:val="00767AD5"/>
    <w:rsid w:val="007718C1"/>
    <w:rsid w:val="007748F9"/>
    <w:rsid w:val="00777095"/>
    <w:rsid w:val="00787EEC"/>
    <w:rsid w:val="00791A7A"/>
    <w:rsid w:val="007A17D4"/>
    <w:rsid w:val="007A1C8D"/>
    <w:rsid w:val="007A5976"/>
    <w:rsid w:val="007A64C5"/>
    <w:rsid w:val="007B1F12"/>
    <w:rsid w:val="007B4350"/>
    <w:rsid w:val="007B6D73"/>
    <w:rsid w:val="007B7484"/>
    <w:rsid w:val="007D736C"/>
    <w:rsid w:val="007E1EC8"/>
    <w:rsid w:val="007F07F3"/>
    <w:rsid w:val="007F1BD5"/>
    <w:rsid w:val="00807AA0"/>
    <w:rsid w:val="008112CC"/>
    <w:rsid w:val="008112EB"/>
    <w:rsid w:val="0081646F"/>
    <w:rsid w:val="0081675B"/>
    <w:rsid w:val="00816DF6"/>
    <w:rsid w:val="00822136"/>
    <w:rsid w:val="008314FB"/>
    <w:rsid w:val="008332AA"/>
    <w:rsid w:val="008370DC"/>
    <w:rsid w:val="008400C8"/>
    <w:rsid w:val="00840CDA"/>
    <w:rsid w:val="00844914"/>
    <w:rsid w:val="00845CD8"/>
    <w:rsid w:val="008472B9"/>
    <w:rsid w:val="008531B2"/>
    <w:rsid w:val="00853897"/>
    <w:rsid w:val="00856D10"/>
    <w:rsid w:val="0087400B"/>
    <w:rsid w:val="008957E0"/>
    <w:rsid w:val="008A2FB7"/>
    <w:rsid w:val="008A373A"/>
    <w:rsid w:val="008A478B"/>
    <w:rsid w:val="008A4CF3"/>
    <w:rsid w:val="008A7B74"/>
    <w:rsid w:val="008B392A"/>
    <w:rsid w:val="008B422A"/>
    <w:rsid w:val="008B482C"/>
    <w:rsid w:val="008B67DF"/>
    <w:rsid w:val="008C4890"/>
    <w:rsid w:val="008D031F"/>
    <w:rsid w:val="008D334F"/>
    <w:rsid w:val="008D6187"/>
    <w:rsid w:val="008D7E9A"/>
    <w:rsid w:val="008E3F78"/>
    <w:rsid w:val="008E5057"/>
    <w:rsid w:val="008F39A6"/>
    <w:rsid w:val="00900EDB"/>
    <w:rsid w:val="00903F79"/>
    <w:rsid w:val="00905903"/>
    <w:rsid w:val="00917E6D"/>
    <w:rsid w:val="00920FA4"/>
    <w:rsid w:val="00921C94"/>
    <w:rsid w:val="0092268E"/>
    <w:rsid w:val="009264D1"/>
    <w:rsid w:val="009309B5"/>
    <w:rsid w:val="0093110C"/>
    <w:rsid w:val="00935D12"/>
    <w:rsid w:val="009407D5"/>
    <w:rsid w:val="00953687"/>
    <w:rsid w:val="009549A8"/>
    <w:rsid w:val="00970B8D"/>
    <w:rsid w:val="00980704"/>
    <w:rsid w:val="009810DB"/>
    <w:rsid w:val="00983245"/>
    <w:rsid w:val="0099039E"/>
    <w:rsid w:val="00991E10"/>
    <w:rsid w:val="00993E56"/>
    <w:rsid w:val="00994346"/>
    <w:rsid w:val="00996E52"/>
    <w:rsid w:val="009A6983"/>
    <w:rsid w:val="009A7081"/>
    <w:rsid w:val="009B0562"/>
    <w:rsid w:val="009B3743"/>
    <w:rsid w:val="009C22BF"/>
    <w:rsid w:val="009D028E"/>
    <w:rsid w:val="009D3426"/>
    <w:rsid w:val="009D35C4"/>
    <w:rsid w:val="009D4C2A"/>
    <w:rsid w:val="009E06BB"/>
    <w:rsid w:val="009E1C8C"/>
    <w:rsid w:val="009E1D44"/>
    <w:rsid w:val="009E34C1"/>
    <w:rsid w:val="009E5B9C"/>
    <w:rsid w:val="009E5D9B"/>
    <w:rsid w:val="009E605A"/>
    <w:rsid w:val="009E6CE9"/>
    <w:rsid w:val="009E7EEA"/>
    <w:rsid w:val="00A061B5"/>
    <w:rsid w:val="00A06DC4"/>
    <w:rsid w:val="00A06EE2"/>
    <w:rsid w:val="00A13458"/>
    <w:rsid w:val="00A15638"/>
    <w:rsid w:val="00A20370"/>
    <w:rsid w:val="00A206B6"/>
    <w:rsid w:val="00A22822"/>
    <w:rsid w:val="00A267D1"/>
    <w:rsid w:val="00A311E0"/>
    <w:rsid w:val="00A3301F"/>
    <w:rsid w:val="00A33BEB"/>
    <w:rsid w:val="00A40BE0"/>
    <w:rsid w:val="00A52147"/>
    <w:rsid w:val="00A564B6"/>
    <w:rsid w:val="00A652FA"/>
    <w:rsid w:val="00A66DDC"/>
    <w:rsid w:val="00A67B3C"/>
    <w:rsid w:val="00A74917"/>
    <w:rsid w:val="00A76FE9"/>
    <w:rsid w:val="00A8393C"/>
    <w:rsid w:val="00A85BFC"/>
    <w:rsid w:val="00A878DC"/>
    <w:rsid w:val="00A965FB"/>
    <w:rsid w:val="00AA7934"/>
    <w:rsid w:val="00AB0310"/>
    <w:rsid w:val="00AB08BC"/>
    <w:rsid w:val="00AB1E28"/>
    <w:rsid w:val="00AB2278"/>
    <w:rsid w:val="00AB3A94"/>
    <w:rsid w:val="00AD000A"/>
    <w:rsid w:val="00AD03B5"/>
    <w:rsid w:val="00AD0D75"/>
    <w:rsid w:val="00AD6D1D"/>
    <w:rsid w:val="00AD7211"/>
    <w:rsid w:val="00AE115A"/>
    <w:rsid w:val="00AE4A10"/>
    <w:rsid w:val="00AE52DF"/>
    <w:rsid w:val="00AE5953"/>
    <w:rsid w:val="00B02339"/>
    <w:rsid w:val="00B06FAF"/>
    <w:rsid w:val="00B0725A"/>
    <w:rsid w:val="00B11E17"/>
    <w:rsid w:val="00B12256"/>
    <w:rsid w:val="00B277C8"/>
    <w:rsid w:val="00B32432"/>
    <w:rsid w:val="00B35F6C"/>
    <w:rsid w:val="00B47C67"/>
    <w:rsid w:val="00B53C96"/>
    <w:rsid w:val="00B564C6"/>
    <w:rsid w:val="00B65315"/>
    <w:rsid w:val="00B72C31"/>
    <w:rsid w:val="00B76395"/>
    <w:rsid w:val="00B82B6C"/>
    <w:rsid w:val="00B92054"/>
    <w:rsid w:val="00BB2058"/>
    <w:rsid w:val="00BB3B6D"/>
    <w:rsid w:val="00BB5D65"/>
    <w:rsid w:val="00BD224C"/>
    <w:rsid w:val="00BD4CD4"/>
    <w:rsid w:val="00BE0B00"/>
    <w:rsid w:val="00BE40D3"/>
    <w:rsid w:val="00BE44D6"/>
    <w:rsid w:val="00BE7B14"/>
    <w:rsid w:val="00BF0D8C"/>
    <w:rsid w:val="00BF204A"/>
    <w:rsid w:val="00BF2EA5"/>
    <w:rsid w:val="00BF3918"/>
    <w:rsid w:val="00BF7D8A"/>
    <w:rsid w:val="00C00E9F"/>
    <w:rsid w:val="00C038DC"/>
    <w:rsid w:val="00C074D2"/>
    <w:rsid w:val="00C10FF3"/>
    <w:rsid w:val="00C12CE2"/>
    <w:rsid w:val="00C21D21"/>
    <w:rsid w:val="00C224B4"/>
    <w:rsid w:val="00C22588"/>
    <w:rsid w:val="00C2426B"/>
    <w:rsid w:val="00C24F88"/>
    <w:rsid w:val="00C2686B"/>
    <w:rsid w:val="00C26989"/>
    <w:rsid w:val="00C26D7F"/>
    <w:rsid w:val="00C3387E"/>
    <w:rsid w:val="00C348F7"/>
    <w:rsid w:val="00C37FDA"/>
    <w:rsid w:val="00C4246F"/>
    <w:rsid w:val="00C51DF5"/>
    <w:rsid w:val="00C525D1"/>
    <w:rsid w:val="00C52A73"/>
    <w:rsid w:val="00C5471F"/>
    <w:rsid w:val="00C55866"/>
    <w:rsid w:val="00C56121"/>
    <w:rsid w:val="00C64B0F"/>
    <w:rsid w:val="00C76D7A"/>
    <w:rsid w:val="00C82B54"/>
    <w:rsid w:val="00C84631"/>
    <w:rsid w:val="00C877F2"/>
    <w:rsid w:val="00C931AA"/>
    <w:rsid w:val="00CA2B77"/>
    <w:rsid w:val="00CA7C9A"/>
    <w:rsid w:val="00CB1733"/>
    <w:rsid w:val="00CC059E"/>
    <w:rsid w:val="00CC235A"/>
    <w:rsid w:val="00CC6CE9"/>
    <w:rsid w:val="00CC7CF7"/>
    <w:rsid w:val="00CD1229"/>
    <w:rsid w:val="00CD1A1E"/>
    <w:rsid w:val="00CE1541"/>
    <w:rsid w:val="00CE2228"/>
    <w:rsid w:val="00CE400C"/>
    <w:rsid w:val="00CE4200"/>
    <w:rsid w:val="00CE63AD"/>
    <w:rsid w:val="00CE6C94"/>
    <w:rsid w:val="00CE7C2B"/>
    <w:rsid w:val="00CF13F1"/>
    <w:rsid w:val="00CF2BCA"/>
    <w:rsid w:val="00CF2FE0"/>
    <w:rsid w:val="00D020BD"/>
    <w:rsid w:val="00D167CA"/>
    <w:rsid w:val="00D20C71"/>
    <w:rsid w:val="00D220AC"/>
    <w:rsid w:val="00D3107D"/>
    <w:rsid w:val="00D34F39"/>
    <w:rsid w:val="00D37A73"/>
    <w:rsid w:val="00D37F43"/>
    <w:rsid w:val="00D41B22"/>
    <w:rsid w:val="00D41BF2"/>
    <w:rsid w:val="00D449E2"/>
    <w:rsid w:val="00D454C1"/>
    <w:rsid w:val="00D47D78"/>
    <w:rsid w:val="00D51A0E"/>
    <w:rsid w:val="00D5720C"/>
    <w:rsid w:val="00D621A5"/>
    <w:rsid w:val="00D66831"/>
    <w:rsid w:val="00D72455"/>
    <w:rsid w:val="00D748A5"/>
    <w:rsid w:val="00D81B5E"/>
    <w:rsid w:val="00D82555"/>
    <w:rsid w:val="00D83309"/>
    <w:rsid w:val="00D83AA0"/>
    <w:rsid w:val="00D84D3A"/>
    <w:rsid w:val="00D8658D"/>
    <w:rsid w:val="00D957B4"/>
    <w:rsid w:val="00D9695C"/>
    <w:rsid w:val="00DA3813"/>
    <w:rsid w:val="00DA494A"/>
    <w:rsid w:val="00DA6C52"/>
    <w:rsid w:val="00DB11B5"/>
    <w:rsid w:val="00DB1BF6"/>
    <w:rsid w:val="00DB4D31"/>
    <w:rsid w:val="00DB5835"/>
    <w:rsid w:val="00DB5E16"/>
    <w:rsid w:val="00DC1854"/>
    <w:rsid w:val="00DC529A"/>
    <w:rsid w:val="00DC6B04"/>
    <w:rsid w:val="00DD3EAA"/>
    <w:rsid w:val="00DD5142"/>
    <w:rsid w:val="00DD7A7F"/>
    <w:rsid w:val="00DE5F34"/>
    <w:rsid w:val="00DF4EFD"/>
    <w:rsid w:val="00DF5803"/>
    <w:rsid w:val="00DF6621"/>
    <w:rsid w:val="00E061EE"/>
    <w:rsid w:val="00E11813"/>
    <w:rsid w:val="00E20139"/>
    <w:rsid w:val="00E21F42"/>
    <w:rsid w:val="00E220ED"/>
    <w:rsid w:val="00E23549"/>
    <w:rsid w:val="00E27EBD"/>
    <w:rsid w:val="00E31DCC"/>
    <w:rsid w:val="00E4119A"/>
    <w:rsid w:val="00E4482F"/>
    <w:rsid w:val="00E50F0C"/>
    <w:rsid w:val="00E5589C"/>
    <w:rsid w:val="00E60D9C"/>
    <w:rsid w:val="00E671D3"/>
    <w:rsid w:val="00E717E7"/>
    <w:rsid w:val="00E764E6"/>
    <w:rsid w:val="00E7726C"/>
    <w:rsid w:val="00E80B22"/>
    <w:rsid w:val="00E836FB"/>
    <w:rsid w:val="00E83A31"/>
    <w:rsid w:val="00E8452C"/>
    <w:rsid w:val="00E903B2"/>
    <w:rsid w:val="00EA2E5D"/>
    <w:rsid w:val="00EA429E"/>
    <w:rsid w:val="00EB6D64"/>
    <w:rsid w:val="00EC29EA"/>
    <w:rsid w:val="00EC5AC6"/>
    <w:rsid w:val="00EC71E9"/>
    <w:rsid w:val="00ED00AC"/>
    <w:rsid w:val="00ED065C"/>
    <w:rsid w:val="00EE090B"/>
    <w:rsid w:val="00EE72F5"/>
    <w:rsid w:val="00EF65BB"/>
    <w:rsid w:val="00EF6DEE"/>
    <w:rsid w:val="00F0488E"/>
    <w:rsid w:val="00F13D52"/>
    <w:rsid w:val="00F149B1"/>
    <w:rsid w:val="00F16615"/>
    <w:rsid w:val="00F209FF"/>
    <w:rsid w:val="00F24829"/>
    <w:rsid w:val="00F24EDC"/>
    <w:rsid w:val="00F25ABA"/>
    <w:rsid w:val="00F26C4B"/>
    <w:rsid w:val="00F26CD2"/>
    <w:rsid w:val="00F315C4"/>
    <w:rsid w:val="00F31F26"/>
    <w:rsid w:val="00F3664E"/>
    <w:rsid w:val="00F37051"/>
    <w:rsid w:val="00F459B1"/>
    <w:rsid w:val="00F54AD5"/>
    <w:rsid w:val="00F61DED"/>
    <w:rsid w:val="00F628DD"/>
    <w:rsid w:val="00F634EB"/>
    <w:rsid w:val="00F646C4"/>
    <w:rsid w:val="00F7074E"/>
    <w:rsid w:val="00F71F98"/>
    <w:rsid w:val="00F7316C"/>
    <w:rsid w:val="00F73AC0"/>
    <w:rsid w:val="00F80552"/>
    <w:rsid w:val="00F811A7"/>
    <w:rsid w:val="00F8185C"/>
    <w:rsid w:val="00FA04E9"/>
    <w:rsid w:val="00FA1E10"/>
    <w:rsid w:val="00FA3198"/>
    <w:rsid w:val="00FA3C63"/>
    <w:rsid w:val="00FA71B4"/>
    <w:rsid w:val="00FB124C"/>
    <w:rsid w:val="00FB5593"/>
    <w:rsid w:val="00FC3F57"/>
    <w:rsid w:val="00FD0A79"/>
    <w:rsid w:val="00FD5348"/>
    <w:rsid w:val="00FE0E6D"/>
    <w:rsid w:val="00FE588E"/>
    <w:rsid w:val="00FE7849"/>
    <w:rsid w:val="00FE7BE8"/>
    <w:rsid w:val="00FF064B"/>
    <w:rsid w:val="00FF08C7"/>
    <w:rsid w:val="00FF1554"/>
    <w:rsid w:val="00FF332B"/>
    <w:rsid w:val="02070CCA"/>
    <w:rsid w:val="027A77C1"/>
    <w:rsid w:val="028F491F"/>
    <w:rsid w:val="033B6E7D"/>
    <w:rsid w:val="038D01FD"/>
    <w:rsid w:val="03BD3D36"/>
    <w:rsid w:val="03D2448F"/>
    <w:rsid w:val="041D2C9D"/>
    <w:rsid w:val="04455207"/>
    <w:rsid w:val="0450700B"/>
    <w:rsid w:val="04517A58"/>
    <w:rsid w:val="0490311A"/>
    <w:rsid w:val="04BE23A5"/>
    <w:rsid w:val="04BF3B56"/>
    <w:rsid w:val="04EF6F26"/>
    <w:rsid w:val="058802DD"/>
    <w:rsid w:val="05FD3B43"/>
    <w:rsid w:val="06484E98"/>
    <w:rsid w:val="06556E39"/>
    <w:rsid w:val="06E83375"/>
    <w:rsid w:val="06EF6A97"/>
    <w:rsid w:val="07913D3D"/>
    <w:rsid w:val="07B371BD"/>
    <w:rsid w:val="07DC617E"/>
    <w:rsid w:val="07E14125"/>
    <w:rsid w:val="085B3E0D"/>
    <w:rsid w:val="088210AA"/>
    <w:rsid w:val="08CA17C6"/>
    <w:rsid w:val="08EA6A22"/>
    <w:rsid w:val="09154EB8"/>
    <w:rsid w:val="094C4341"/>
    <w:rsid w:val="09645BFD"/>
    <w:rsid w:val="09C47861"/>
    <w:rsid w:val="0A045AE0"/>
    <w:rsid w:val="0A5D72DC"/>
    <w:rsid w:val="0AB945A1"/>
    <w:rsid w:val="0AD33E3F"/>
    <w:rsid w:val="0B4F40FF"/>
    <w:rsid w:val="0B8C31F9"/>
    <w:rsid w:val="0BF202F5"/>
    <w:rsid w:val="0D1F336B"/>
    <w:rsid w:val="0D2E7A52"/>
    <w:rsid w:val="0E2844A2"/>
    <w:rsid w:val="0E9D6BBB"/>
    <w:rsid w:val="0ECE0394"/>
    <w:rsid w:val="0EFA5E48"/>
    <w:rsid w:val="0F326BA0"/>
    <w:rsid w:val="0F331EE7"/>
    <w:rsid w:val="0F841987"/>
    <w:rsid w:val="0F9D0EBF"/>
    <w:rsid w:val="10525806"/>
    <w:rsid w:val="109B71AD"/>
    <w:rsid w:val="110C7229"/>
    <w:rsid w:val="11AB095A"/>
    <w:rsid w:val="11B8707C"/>
    <w:rsid w:val="13136145"/>
    <w:rsid w:val="135F33F5"/>
    <w:rsid w:val="13A445CA"/>
    <w:rsid w:val="14027288"/>
    <w:rsid w:val="140C23A5"/>
    <w:rsid w:val="14D2562C"/>
    <w:rsid w:val="14FA59C9"/>
    <w:rsid w:val="158521DA"/>
    <w:rsid w:val="162A33A1"/>
    <w:rsid w:val="1649519F"/>
    <w:rsid w:val="16913178"/>
    <w:rsid w:val="16FF6615"/>
    <w:rsid w:val="17002DF8"/>
    <w:rsid w:val="17125CEF"/>
    <w:rsid w:val="174C337B"/>
    <w:rsid w:val="17557CB9"/>
    <w:rsid w:val="17DA760D"/>
    <w:rsid w:val="18A73AA6"/>
    <w:rsid w:val="18AA7BF5"/>
    <w:rsid w:val="18AB0A17"/>
    <w:rsid w:val="192E4AE6"/>
    <w:rsid w:val="19AB6E72"/>
    <w:rsid w:val="1A197394"/>
    <w:rsid w:val="1A7306A9"/>
    <w:rsid w:val="1AAC634A"/>
    <w:rsid w:val="1AB145E1"/>
    <w:rsid w:val="1AC255F3"/>
    <w:rsid w:val="1AE90104"/>
    <w:rsid w:val="1B0A5D65"/>
    <w:rsid w:val="1B3F285C"/>
    <w:rsid w:val="1BC752FA"/>
    <w:rsid w:val="1C1856EB"/>
    <w:rsid w:val="1CB440FB"/>
    <w:rsid w:val="1D2D43D9"/>
    <w:rsid w:val="1D781EA3"/>
    <w:rsid w:val="1DD73282"/>
    <w:rsid w:val="1E630C0C"/>
    <w:rsid w:val="1E8539B9"/>
    <w:rsid w:val="1F323093"/>
    <w:rsid w:val="1F6B0692"/>
    <w:rsid w:val="1F734EFF"/>
    <w:rsid w:val="1F775289"/>
    <w:rsid w:val="1FB07714"/>
    <w:rsid w:val="1FBE71E9"/>
    <w:rsid w:val="20282FFF"/>
    <w:rsid w:val="214243E3"/>
    <w:rsid w:val="217D7C57"/>
    <w:rsid w:val="21A41C3A"/>
    <w:rsid w:val="21AE2AB8"/>
    <w:rsid w:val="21E65B6A"/>
    <w:rsid w:val="227125E2"/>
    <w:rsid w:val="228F5AC2"/>
    <w:rsid w:val="22E5658B"/>
    <w:rsid w:val="233139A1"/>
    <w:rsid w:val="2366113F"/>
    <w:rsid w:val="239E442A"/>
    <w:rsid w:val="247B4B8D"/>
    <w:rsid w:val="249124AC"/>
    <w:rsid w:val="24C55C43"/>
    <w:rsid w:val="24EA38CC"/>
    <w:rsid w:val="25235B93"/>
    <w:rsid w:val="25496246"/>
    <w:rsid w:val="256300DD"/>
    <w:rsid w:val="25E360C2"/>
    <w:rsid w:val="25F26CE2"/>
    <w:rsid w:val="261F4ABE"/>
    <w:rsid w:val="263F27D1"/>
    <w:rsid w:val="267C4EC5"/>
    <w:rsid w:val="269404CF"/>
    <w:rsid w:val="27017D1F"/>
    <w:rsid w:val="27AC402D"/>
    <w:rsid w:val="27B02D51"/>
    <w:rsid w:val="27DA63B5"/>
    <w:rsid w:val="28117266"/>
    <w:rsid w:val="28355CE1"/>
    <w:rsid w:val="285C501C"/>
    <w:rsid w:val="28C747BD"/>
    <w:rsid w:val="28CD5F1A"/>
    <w:rsid w:val="294A00E2"/>
    <w:rsid w:val="294A756A"/>
    <w:rsid w:val="29876764"/>
    <w:rsid w:val="29E54C96"/>
    <w:rsid w:val="29F923D7"/>
    <w:rsid w:val="2A1E705A"/>
    <w:rsid w:val="2A6E72C4"/>
    <w:rsid w:val="2AF21C5F"/>
    <w:rsid w:val="2AFD6FC6"/>
    <w:rsid w:val="2B6A3B8F"/>
    <w:rsid w:val="2BEE3F9F"/>
    <w:rsid w:val="2C0C4FAB"/>
    <w:rsid w:val="2C2C2F57"/>
    <w:rsid w:val="2C90767E"/>
    <w:rsid w:val="2CE33F5E"/>
    <w:rsid w:val="2D2307FE"/>
    <w:rsid w:val="2D3F6270"/>
    <w:rsid w:val="2D4F5C5E"/>
    <w:rsid w:val="2DC91D7E"/>
    <w:rsid w:val="2E106463"/>
    <w:rsid w:val="2F024A8F"/>
    <w:rsid w:val="2F2B080B"/>
    <w:rsid w:val="2F453924"/>
    <w:rsid w:val="2F57341F"/>
    <w:rsid w:val="2F7E1D1C"/>
    <w:rsid w:val="2FC76DA5"/>
    <w:rsid w:val="300246FB"/>
    <w:rsid w:val="306A53C9"/>
    <w:rsid w:val="306A5A65"/>
    <w:rsid w:val="308570DA"/>
    <w:rsid w:val="30D04760"/>
    <w:rsid w:val="30DF64CF"/>
    <w:rsid w:val="311A06DB"/>
    <w:rsid w:val="317B137B"/>
    <w:rsid w:val="31A524C4"/>
    <w:rsid w:val="32E620B2"/>
    <w:rsid w:val="332E2F29"/>
    <w:rsid w:val="33490893"/>
    <w:rsid w:val="340A7DC1"/>
    <w:rsid w:val="34503692"/>
    <w:rsid w:val="34E24AFB"/>
    <w:rsid w:val="365D6B2F"/>
    <w:rsid w:val="367A7D64"/>
    <w:rsid w:val="370412B7"/>
    <w:rsid w:val="374769F9"/>
    <w:rsid w:val="37B02C8E"/>
    <w:rsid w:val="37B72FAF"/>
    <w:rsid w:val="384A4E91"/>
    <w:rsid w:val="387151C2"/>
    <w:rsid w:val="395F436A"/>
    <w:rsid w:val="39637B15"/>
    <w:rsid w:val="39DF12B1"/>
    <w:rsid w:val="39EA77DB"/>
    <w:rsid w:val="3A05609A"/>
    <w:rsid w:val="3A8D5509"/>
    <w:rsid w:val="3A9E14C4"/>
    <w:rsid w:val="3BA879C6"/>
    <w:rsid w:val="3BB84F93"/>
    <w:rsid w:val="3C3814A4"/>
    <w:rsid w:val="3D580050"/>
    <w:rsid w:val="3D5B18EE"/>
    <w:rsid w:val="3DD80FC1"/>
    <w:rsid w:val="3DE53B38"/>
    <w:rsid w:val="3E23681F"/>
    <w:rsid w:val="3E4B3711"/>
    <w:rsid w:val="3ED701DB"/>
    <w:rsid w:val="3EFE56CE"/>
    <w:rsid w:val="3F963152"/>
    <w:rsid w:val="40257BBA"/>
    <w:rsid w:val="406B0613"/>
    <w:rsid w:val="40CF0629"/>
    <w:rsid w:val="40E67721"/>
    <w:rsid w:val="413D193E"/>
    <w:rsid w:val="41EA6017"/>
    <w:rsid w:val="42107BEE"/>
    <w:rsid w:val="42620242"/>
    <w:rsid w:val="426C1B24"/>
    <w:rsid w:val="428B7C8E"/>
    <w:rsid w:val="42A51C96"/>
    <w:rsid w:val="42E73688"/>
    <w:rsid w:val="42EE0B0F"/>
    <w:rsid w:val="434A21E9"/>
    <w:rsid w:val="439353EE"/>
    <w:rsid w:val="444B012A"/>
    <w:rsid w:val="44FD328B"/>
    <w:rsid w:val="4597370E"/>
    <w:rsid w:val="46CD560B"/>
    <w:rsid w:val="46E666CD"/>
    <w:rsid w:val="47804A75"/>
    <w:rsid w:val="479E4324"/>
    <w:rsid w:val="482C4A17"/>
    <w:rsid w:val="485208D2"/>
    <w:rsid w:val="48D92DDC"/>
    <w:rsid w:val="49735CE2"/>
    <w:rsid w:val="4B114295"/>
    <w:rsid w:val="4B12476D"/>
    <w:rsid w:val="4B154B9B"/>
    <w:rsid w:val="4B7655EE"/>
    <w:rsid w:val="4B7C1CBF"/>
    <w:rsid w:val="4C0814C4"/>
    <w:rsid w:val="4C9F0FD7"/>
    <w:rsid w:val="4CF907DC"/>
    <w:rsid w:val="4D3F08E5"/>
    <w:rsid w:val="4D453A21"/>
    <w:rsid w:val="4D7549E6"/>
    <w:rsid w:val="4D901140"/>
    <w:rsid w:val="4E5959D6"/>
    <w:rsid w:val="4EF83B47"/>
    <w:rsid w:val="4F247D92"/>
    <w:rsid w:val="4F585C8E"/>
    <w:rsid w:val="4FAF27B1"/>
    <w:rsid w:val="4FD82DAE"/>
    <w:rsid w:val="4FFA6B7D"/>
    <w:rsid w:val="501D3E00"/>
    <w:rsid w:val="503112E5"/>
    <w:rsid w:val="503F0BFC"/>
    <w:rsid w:val="50DB0924"/>
    <w:rsid w:val="50F43794"/>
    <w:rsid w:val="51002139"/>
    <w:rsid w:val="51D60EC6"/>
    <w:rsid w:val="51E056AD"/>
    <w:rsid w:val="52680BC7"/>
    <w:rsid w:val="52AA5BDE"/>
    <w:rsid w:val="531242BB"/>
    <w:rsid w:val="53342971"/>
    <w:rsid w:val="535D2413"/>
    <w:rsid w:val="54AC42D6"/>
    <w:rsid w:val="54FB217D"/>
    <w:rsid w:val="551B6739"/>
    <w:rsid w:val="551E569C"/>
    <w:rsid w:val="557F01C6"/>
    <w:rsid w:val="5621657F"/>
    <w:rsid w:val="56734F70"/>
    <w:rsid w:val="56AC2486"/>
    <w:rsid w:val="57A5105B"/>
    <w:rsid w:val="57BF01C2"/>
    <w:rsid w:val="58353010"/>
    <w:rsid w:val="586E37F0"/>
    <w:rsid w:val="587A136B"/>
    <w:rsid w:val="58B32E23"/>
    <w:rsid w:val="59223A36"/>
    <w:rsid w:val="59BD26D5"/>
    <w:rsid w:val="59D40607"/>
    <w:rsid w:val="5A0C7DA1"/>
    <w:rsid w:val="5AF9704F"/>
    <w:rsid w:val="5B1909C7"/>
    <w:rsid w:val="5B740BC8"/>
    <w:rsid w:val="5B94004E"/>
    <w:rsid w:val="5B947BDB"/>
    <w:rsid w:val="5BB10BFF"/>
    <w:rsid w:val="5C2268F0"/>
    <w:rsid w:val="5C237623"/>
    <w:rsid w:val="5C593045"/>
    <w:rsid w:val="5D04101B"/>
    <w:rsid w:val="5D0D6309"/>
    <w:rsid w:val="5D5E6C15"/>
    <w:rsid w:val="5D9B1847"/>
    <w:rsid w:val="5DA2567B"/>
    <w:rsid w:val="5DD60239"/>
    <w:rsid w:val="5E987E55"/>
    <w:rsid w:val="5EA96E87"/>
    <w:rsid w:val="5F021772"/>
    <w:rsid w:val="5F486F4A"/>
    <w:rsid w:val="605D1356"/>
    <w:rsid w:val="60DD4922"/>
    <w:rsid w:val="611A0FF5"/>
    <w:rsid w:val="613D4CE3"/>
    <w:rsid w:val="61700561"/>
    <w:rsid w:val="61E3588B"/>
    <w:rsid w:val="622F6D22"/>
    <w:rsid w:val="6237567B"/>
    <w:rsid w:val="628D2EDB"/>
    <w:rsid w:val="62C91468"/>
    <w:rsid w:val="62F537D8"/>
    <w:rsid w:val="6370733A"/>
    <w:rsid w:val="637D2E75"/>
    <w:rsid w:val="63DC07E4"/>
    <w:rsid w:val="644665A5"/>
    <w:rsid w:val="64AC6391"/>
    <w:rsid w:val="669C06FE"/>
    <w:rsid w:val="66E5229D"/>
    <w:rsid w:val="66EF6D4B"/>
    <w:rsid w:val="67592E6B"/>
    <w:rsid w:val="67A1303C"/>
    <w:rsid w:val="67FC6E05"/>
    <w:rsid w:val="68444BA9"/>
    <w:rsid w:val="68694610"/>
    <w:rsid w:val="69172F7A"/>
    <w:rsid w:val="69474951"/>
    <w:rsid w:val="69A022B3"/>
    <w:rsid w:val="69BB5AF7"/>
    <w:rsid w:val="69D3282D"/>
    <w:rsid w:val="6A4E7F61"/>
    <w:rsid w:val="6A670E11"/>
    <w:rsid w:val="6AAF5D15"/>
    <w:rsid w:val="6ACE6FF6"/>
    <w:rsid w:val="6B0D5BA0"/>
    <w:rsid w:val="6B5478DD"/>
    <w:rsid w:val="6B6712DB"/>
    <w:rsid w:val="6BBC0310"/>
    <w:rsid w:val="6C16401E"/>
    <w:rsid w:val="6C40624E"/>
    <w:rsid w:val="6C7069B7"/>
    <w:rsid w:val="6C876B11"/>
    <w:rsid w:val="6CC91B21"/>
    <w:rsid w:val="6D567859"/>
    <w:rsid w:val="6DAE0693"/>
    <w:rsid w:val="6DD8026E"/>
    <w:rsid w:val="6E133C20"/>
    <w:rsid w:val="6E8403F6"/>
    <w:rsid w:val="6F1277AF"/>
    <w:rsid w:val="6F31305A"/>
    <w:rsid w:val="6F56024D"/>
    <w:rsid w:val="6F8D32DA"/>
    <w:rsid w:val="6F954DC1"/>
    <w:rsid w:val="6FCD390A"/>
    <w:rsid w:val="6FD74555"/>
    <w:rsid w:val="6FED0717"/>
    <w:rsid w:val="704A6721"/>
    <w:rsid w:val="7057541D"/>
    <w:rsid w:val="70AE6992"/>
    <w:rsid w:val="71037512"/>
    <w:rsid w:val="710D5957"/>
    <w:rsid w:val="71345513"/>
    <w:rsid w:val="71C07997"/>
    <w:rsid w:val="71CD5283"/>
    <w:rsid w:val="71F6366B"/>
    <w:rsid w:val="72231CD3"/>
    <w:rsid w:val="728F558F"/>
    <w:rsid w:val="72916C3D"/>
    <w:rsid w:val="729F4F12"/>
    <w:rsid w:val="72B1469D"/>
    <w:rsid w:val="72FA6ED8"/>
    <w:rsid w:val="72FD2F7E"/>
    <w:rsid w:val="73306683"/>
    <w:rsid w:val="737516C5"/>
    <w:rsid w:val="738B162F"/>
    <w:rsid w:val="73A50172"/>
    <w:rsid w:val="73BD3074"/>
    <w:rsid w:val="73D634A1"/>
    <w:rsid w:val="74526350"/>
    <w:rsid w:val="74566E91"/>
    <w:rsid w:val="74C63A27"/>
    <w:rsid w:val="74D23626"/>
    <w:rsid w:val="74E514C2"/>
    <w:rsid w:val="75325667"/>
    <w:rsid w:val="758B3E18"/>
    <w:rsid w:val="75954C96"/>
    <w:rsid w:val="75FE6CDF"/>
    <w:rsid w:val="761B33ED"/>
    <w:rsid w:val="761D1BA4"/>
    <w:rsid w:val="763E70DC"/>
    <w:rsid w:val="76685F07"/>
    <w:rsid w:val="76937428"/>
    <w:rsid w:val="76996EEE"/>
    <w:rsid w:val="76F23337"/>
    <w:rsid w:val="77EF68E0"/>
    <w:rsid w:val="780F0D30"/>
    <w:rsid w:val="7814095E"/>
    <w:rsid w:val="78B673FD"/>
    <w:rsid w:val="78BB4A14"/>
    <w:rsid w:val="79740900"/>
    <w:rsid w:val="79817A0B"/>
    <w:rsid w:val="79D264B9"/>
    <w:rsid w:val="79DA35C0"/>
    <w:rsid w:val="7AC41D91"/>
    <w:rsid w:val="7ACC449A"/>
    <w:rsid w:val="7ADE2561"/>
    <w:rsid w:val="7BA53563"/>
    <w:rsid w:val="7BB824AC"/>
    <w:rsid w:val="7BF87D2D"/>
    <w:rsid w:val="7C4160FC"/>
    <w:rsid w:val="7C7F66A3"/>
    <w:rsid w:val="7CB93C2C"/>
    <w:rsid w:val="7CDE5175"/>
    <w:rsid w:val="7D1F067E"/>
    <w:rsid w:val="7D3F6BA5"/>
    <w:rsid w:val="7DE62533"/>
    <w:rsid w:val="7E747036"/>
    <w:rsid w:val="7EF42A2E"/>
    <w:rsid w:val="7F651E0F"/>
    <w:rsid w:val="7FE40CF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ocked="1"/>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99" w:semiHidden="0" w:name="toc 3"/>
    <w:lsdException w:uiPriority="0" w:name="toc 4"/>
    <w:lsdException w:uiPriority="0" w:name="toc 5"/>
    <w:lsdException w:uiPriority="0" w:name="toc 6"/>
    <w:lsdException w:uiPriority="0" w:name="toc 7"/>
    <w:lsdException w:uiPriority="0" w:name="toc 8"/>
    <w:lsdException w:uiPriority="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1"/>
      <w:sz w:val="21"/>
      <w:szCs w:val="22"/>
      <w:lang w:val="en-US" w:eastAsia="zh-CN" w:bidi="ar-SA"/>
    </w:rPr>
  </w:style>
  <w:style w:type="paragraph" w:styleId="2">
    <w:name w:val="heading 1"/>
    <w:basedOn w:val="1"/>
    <w:next w:val="1"/>
    <w:link w:val="20"/>
    <w:autoRedefine/>
    <w:qFormat/>
    <w:uiPriority w:val="99"/>
    <w:pPr>
      <w:keepNext/>
      <w:keepLines/>
      <w:spacing w:before="340" w:after="330" w:line="578" w:lineRule="auto"/>
      <w:outlineLvl w:val="0"/>
    </w:pPr>
    <w:rPr>
      <w:rFonts w:ascii="Times New Roman" w:hAnsi="Times New Roman"/>
      <w:b/>
      <w:sz w:val="44"/>
      <w:szCs w:val="20"/>
    </w:rPr>
  </w:style>
  <w:style w:type="paragraph" w:styleId="3">
    <w:name w:val="heading 2"/>
    <w:basedOn w:val="1"/>
    <w:next w:val="1"/>
    <w:link w:val="21"/>
    <w:autoRedefine/>
    <w:qFormat/>
    <w:locked/>
    <w:uiPriority w:val="99"/>
    <w:pPr>
      <w:keepNext/>
      <w:keepLines/>
      <w:spacing w:before="260" w:after="260" w:line="416" w:lineRule="auto"/>
      <w:outlineLvl w:val="1"/>
    </w:pPr>
    <w:rPr>
      <w:rFonts w:ascii="Cambria" w:hAnsi="Cambria"/>
      <w:b/>
      <w:bCs/>
      <w:sz w:val="32"/>
      <w:szCs w:val="32"/>
    </w:rPr>
  </w:style>
  <w:style w:type="paragraph" w:styleId="4">
    <w:name w:val="heading 4"/>
    <w:basedOn w:val="1"/>
    <w:next w:val="1"/>
    <w:link w:val="22"/>
    <w:autoRedefine/>
    <w:qFormat/>
    <w:uiPriority w:val="99"/>
    <w:pPr>
      <w:keepNext/>
      <w:keepLines/>
      <w:spacing w:before="280" w:after="290" w:line="377" w:lineRule="auto"/>
      <w:outlineLvl w:val="3"/>
    </w:pPr>
    <w:rPr>
      <w:rFonts w:ascii="Cambria" w:hAnsi="Cambria"/>
      <w:b/>
      <w:kern w:val="0"/>
      <w:sz w:val="28"/>
      <w:szCs w:val="20"/>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link w:val="23"/>
    <w:autoRedefine/>
    <w:qFormat/>
    <w:uiPriority w:val="99"/>
    <w:pPr>
      <w:spacing w:after="120"/>
    </w:pPr>
    <w:rPr>
      <w:rFonts w:ascii="Times New Roman" w:hAnsi="Times New Roman"/>
      <w:kern w:val="0"/>
      <w:sz w:val="20"/>
      <w:szCs w:val="20"/>
    </w:rPr>
  </w:style>
  <w:style w:type="paragraph" w:styleId="6">
    <w:name w:val="toc 3"/>
    <w:basedOn w:val="1"/>
    <w:next w:val="1"/>
    <w:autoRedefine/>
    <w:qFormat/>
    <w:uiPriority w:val="99"/>
    <w:pPr>
      <w:widowControl/>
      <w:spacing w:after="100" w:line="259" w:lineRule="auto"/>
      <w:ind w:left="440"/>
      <w:jc w:val="left"/>
    </w:pPr>
    <w:rPr>
      <w:sz w:val="22"/>
    </w:rPr>
  </w:style>
  <w:style w:type="paragraph" w:styleId="7">
    <w:name w:val="Balloon Text"/>
    <w:basedOn w:val="1"/>
    <w:link w:val="25"/>
    <w:autoRedefine/>
    <w:qFormat/>
    <w:uiPriority w:val="99"/>
    <w:rPr>
      <w:rFonts w:ascii="Times New Roman" w:hAnsi="Times New Roman"/>
      <w:kern w:val="0"/>
      <w:sz w:val="18"/>
      <w:szCs w:val="20"/>
    </w:rPr>
  </w:style>
  <w:style w:type="paragraph" w:styleId="8">
    <w:name w:val="footer"/>
    <w:basedOn w:val="1"/>
    <w:link w:val="26"/>
    <w:autoRedefine/>
    <w:qFormat/>
    <w:uiPriority w:val="99"/>
    <w:pPr>
      <w:tabs>
        <w:tab w:val="center" w:pos="4153"/>
        <w:tab w:val="right" w:pos="8306"/>
      </w:tabs>
      <w:jc w:val="left"/>
    </w:pPr>
    <w:rPr>
      <w:rFonts w:ascii="Times New Roman" w:hAnsi="Times New Roman"/>
      <w:kern w:val="0"/>
      <w:sz w:val="18"/>
      <w:szCs w:val="20"/>
    </w:rPr>
  </w:style>
  <w:style w:type="paragraph" w:styleId="9">
    <w:name w:val="header"/>
    <w:basedOn w:val="1"/>
    <w:link w:val="27"/>
    <w:autoRedefine/>
    <w:qFormat/>
    <w:uiPriority w:val="99"/>
    <w:pPr>
      <w:pBdr>
        <w:top w:val="none" w:color="000000" w:sz="0" w:space="3"/>
        <w:left w:val="none" w:color="000000" w:sz="0" w:space="3"/>
        <w:bottom w:val="single" w:color="000000" w:sz="6" w:space="1"/>
        <w:right w:val="none" w:color="000000" w:sz="0" w:space="3"/>
        <w:between w:val="none" w:color="000000" w:sz="0" w:space="0"/>
      </w:pBdr>
      <w:tabs>
        <w:tab w:val="center" w:pos="4153"/>
        <w:tab w:val="right" w:pos="8306"/>
      </w:tabs>
      <w:jc w:val="center"/>
    </w:pPr>
    <w:rPr>
      <w:rFonts w:ascii="Times New Roman" w:hAnsi="Times New Roman"/>
      <w:kern w:val="0"/>
      <w:sz w:val="18"/>
      <w:szCs w:val="20"/>
    </w:rPr>
  </w:style>
  <w:style w:type="paragraph" w:styleId="10">
    <w:name w:val="toc 1"/>
    <w:basedOn w:val="1"/>
    <w:next w:val="1"/>
    <w:autoRedefine/>
    <w:qFormat/>
    <w:uiPriority w:val="39"/>
    <w:pPr>
      <w:widowControl/>
      <w:spacing w:after="100" w:line="259" w:lineRule="auto"/>
      <w:jc w:val="left"/>
    </w:pPr>
    <w:rPr>
      <w:sz w:val="22"/>
    </w:rPr>
  </w:style>
  <w:style w:type="paragraph" w:styleId="11">
    <w:name w:val="toc 2"/>
    <w:basedOn w:val="1"/>
    <w:next w:val="1"/>
    <w:autoRedefine/>
    <w:qFormat/>
    <w:uiPriority w:val="39"/>
    <w:pPr>
      <w:widowControl/>
      <w:spacing w:after="100" w:line="259" w:lineRule="auto"/>
      <w:ind w:left="220"/>
      <w:jc w:val="left"/>
    </w:pPr>
    <w:rPr>
      <w:sz w:val="22"/>
    </w:rPr>
  </w:style>
  <w:style w:type="paragraph" w:styleId="12">
    <w:name w:val="Title"/>
    <w:basedOn w:val="1"/>
    <w:next w:val="1"/>
    <w:link w:val="28"/>
    <w:autoRedefine/>
    <w:qFormat/>
    <w:locked/>
    <w:uiPriority w:val="99"/>
    <w:pPr>
      <w:spacing w:before="240" w:after="60"/>
      <w:jc w:val="center"/>
      <w:outlineLvl w:val="0"/>
    </w:pPr>
    <w:rPr>
      <w:rFonts w:ascii="Cambria" w:hAnsi="Cambria"/>
      <w:b/>
      <w:bCs/>
      <w:sz w:val="32"/>
      <w:szCs w:val="32"/>
    </w:rPr>
  </w:style>
  <w:style w:type="paragraph" w:styleId="13">
    <w:name w:val="Body Text First Indent"/>
    <w:basedOn w:val="5"/>
    <w:link w:val="24"/>
    <w:autoRedefine/>
    <w:qFormat/>
    <w:uiPriority w:val="99"/>
    <w:pPr>
      <w:spacing w:after="0"/>
      <w:ind w:firstLine="498"/>
    </w:pPr>
  </w:style>
  <w:style w:type="table" w:styleId="15">
    <w:name w:val="Table Grid"/>
    <w:basedOn w:val="14"/>
    <w:autoRedefine/>
    <w:qFormat/>
    <w:lock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autoRedefine/>
    <w:qFormat/>
    <w:uiPriority w:val="0"/>
    <w:rPr>
      <w:b/>
      <w:bCs/>
    </w:rPr>
  </w:style>
  <w:style w:type="character" w:styleId="18">
    <w:name w:val="Emphasis"/>
    <w:autoRedefine/>
    <w:qFormat/>
    <w:uiPriority w:val="99"/>
    <w:rPr>
      <w:rFonts w:cs="Times New Roman"/>
      <w:color w:val="CC0000"/>
    </w:rPr>
  </w:style>
  <w:style w:type="character" w:styleId="19">
    <w:name w:val="Hyperlink"/>
    <w:autoRedefine/>
    <w:qFormat/>
    <w:uiPriority w:val="99"/>
    <w:rPr>
      <w:rFonts w:cs="Times New Roman"/>
      <w:color w:val="0563C1"/>
      <w:u w:val="single"/>
    </w:rPr>
  </w:style>
  <w:style w:type="character" w:customStyle="1" w:styleId="20">
    <w:name w:val="标题 1 Char"/>
    <w:link w:val="2"/>
    <w:autoRedefine/>
    <w:qFormat/>
    <w:locked/>
    <w:uiPriority w:val="99"/>
    <w:rPr>
      <w:b/>
      <w:kern w:val="1"/>
      <w:sz w:val="44"/>
    </w:rPr>
  </w:style>
  <w:style w:type="character" w:customStyle="1" w:styleId="21">
    <w:name w:val="标题 2 Char"/>
    <w:link w:val="3"/>
    <w:autoRedefine/>
    <w:qFormat/>
    <w:locked/>
    <w:uiPriority w:val="99"/>
    <w:rPr>
      <w:rFonts w:ascii="Cambria" w:hAnsi="Cambria" w:eastAsia="宋体" w:cs="Times New Roman"/>
      <w:b/>
      <w:bCs/>
      <w:kern w:val="1"/>
      <w:sz w:val="32"/>
      <w:szCs w:val="32"/>
    </w:rPr>
  </w:style>
  <w:style w:type="character" w:customStyle="1" w:styleId="22">
    <w:name w:val="标题 4 Char"/>
    <w:link w:val="4"/>
    <w:autoRedefine/>
    <w:qFormat/>
    <w:locked/>
    <w:uiPriority w:val="99"/>
    <w:rPr>
      <w:rFonts w:ascii="Cambria" w:hAnsi="Cambria" w:eastAsia="宋体"/>
      <w:b/>
      <w:sz w:val="28"/>
    </w:rPr>
  </w:style>
  <w:style w:type="character" w:customStyle="1" w:styleId="23">
    <w:name w:val="正文文本 Char"/>
    <w:basedOn w:val="16"/>
    <w:link w:val="5"/>
    <w:autoRedefine/>
    <w:qFormat/>
    <w:locked/>
    <w:uiPriority w:val="99"/>
  </w:style>
  <w:style w:type="character" w:customStyle="1" w:styleId="24">
    <w:name w:val="正文首行缩进 Char"/>
    <w:link w:val="13"/>
    <w:autoRedefine/>
    <w:qFormat/>
    <w:locked/>
    <w:uiPriority w:val="99"/>
    <w:rPr>
      <w:rFonts w:cs="Times New Roman"/>
    </w:rPr>
  </w:style>
  <w:style w:type="character" w:customStyle="1" w:styleId="25">
    <w:name w:val="批注框文本 Char"/>
    <w:link w:val="7"/>
    <w:autoRedefine/>
    <w:qFormat/>
    <w:locked/>
    <w:uiPriority w:val="99"/>
    <w:rPr>
      <w:sz w:val="18"/>
    </w:rPr>
  </w:style>
  <w:style w:type="character" w:customStyle="1" w:styleId="26">
    <w:name w:val="页脚 Char"/>
    <w:link w:val="8"/>
    <w:autoRedefine/>
    <w:qFormat/>
    <w:locked/>
    <w:uiPriority w:val="99"/>
    <w:rPr>
      <w:sz w:val="18"/>
    </w:rPr>
  </w:style>
  <w:style w:type="character" w:customStyle="1" w:styleId="27">
    <w:name w:val="页眉 Char"/>
    <w:link w:val="9"/>
    <w:autoRedefine/>
    <w:qFormat/>
    <w:locked/>
    <w:uiPriority w:val="99"/>
    <w:rPr>
      <w:sz w:val="18"/>
    </w:rPr>
  </w:style>
  <w:style w:type="character" w:customStyle="1" w:styleId="28">
    <w:name w:val="标题 Char"/>
    <w:link w:val="12"/>
    <w:autoRedefine/>
    <w:qFormat/>
    <w:locked/>
    <w:uiPriority w:val="99"/>
    <w:rPr>
      <w:rFonts w:ascii="Cambria" w:hAnsi="Cambria" w:cs="Times New Roman"/>
      <w:b/>
      <w:bCs/>
      <w:kern w:val="1"/>
      <w:sz w:val="32"/>
      <w:szCs w:val="32"/>
    </w:rPr>
  </w:style>
  <w:style w:type="paragraph" w:customStyle="1" w:styleId="29">
    <w:name w:val="列出段落1"/>
    <w:autoRedefine/>
    <w:qFormat/>
    <w:uiPriority w:val="99"/>
    <w:pPr>
      <w:widowControl w:val="0"/>
      <w:ind w:firstLine="420"/>
      <w:jc w:val="both"/>
    </w:pPr>
    <w:rPr>
      <w:rFonts w:ascii="Calibri" w:hAnsi="Calibri" w:eastAsia="宋体" w:cs="Times New Roman"/>
      <w:kern w:val="1"/>
      <w:lang w:val="en-US" w:eastAsia="zh-CN" w:bidi="ar-SA"/>
    </w:rPr>
  </w:style>
  <w:style w:type="paragraph" w:customStyle="1" w:styleId="30">
    <w:name w:val="Default"/>
    <w:autoRedefine/>
    <w:qFormat/>
    <w:uiPriority w:val="99"/>
    <w:pPr>
      <w:widowControl w:val="0"/>
    </w:pPr>
    <w:rPr>
      <w:rFonts w:ascii="Times New Roman" w:hAnsi="Times New Roman" w:eastAsia="宋体" w:cs="Times New Roman"/>
      <w:kern w:val="1"/>
      <w:sz w:val="24"/>
      <w:szCs w:val="24"/>
      <w:lang w:val="en-US" w:eastAsia="zh-CN" w:bidi="ar-SA"/>
    </w:rPr>
  </w:style>
  <w:style w:type="paragraph" w:customStyle="1" w:styleId="31">
    <w:name w:val="样式1"/>
    <w:basedOn w:val="29"/>
    <w:autoRedefine/>
    <w:qFormat/>
    <w:uiPriority w:val="99"/>
    <w:pPr>
      <w:numPr>
        <w:ilvl w:val="0"/>
        <w:numId w:val="1"/>
      </w:numPr>
      <w:ind w:left="360" w:firstLine="0"/>
    </w:pPr>
    <w:rPr>
      <w:rFonts w:ascii="Times New Roman" w:hAnsi="Times New Roman"/>
      <w:b/>
      <w:sz w:val="32"/>
    </w:rPr>
  </w:style>
  <w:style w:type="paragraph" w:customStyle="1" w:styleId="32">
    <w:name w:val="TOC 标题1"/>
    <w:basedOn w:val="31"/>
    <w:autoRedefine/>
    <w:qFormat/>
    <w:uiPriority w:val="99"/>
    <w:pPr>
      <w:widowControl/>
      <w:spacing w:before="240" w:line="259" w:lineRule="auto"/>
      <w:jc w:val="left"/>
    </w:pPr>
    <w:rPr>
      <w:rFonts w:ascii="Calibri Light" w:hAnsi="Calibri Light"/>
      <w:b w:val="0"/>
      <w:color w:val="2E74B5"/>
      <w:szCs w:val="32"/>
    </w:rPr>
  </w:style>
  <w:style w:type="paragraph" w:customStyle="1" w:styleId="33">
    <w:name w:val="样式2"/>
    <w:basedOn w:val="31"/>
    <w:autoRedefine/>
    <w:qFormat/>
    <w:uiPriority w:val="99"/>
    <w:pPr>
      <w:ind w:hanging="360"/>
    </w:pPr>
  </w:style>
  <w:style w:type="paragraph" w:customStyle="1" w:styleId="34">
    <w:name w:val="列出段落11"/>
    <w:autoRedefine/>
    <w:qFormat/>
    <w:uiPriority w:val="99"/>
    <w:pPr>
      <w:widowControl w:val="0"/>
      <w:ind w:firstLine="420"/>
      <w:jc w:val="both"/>
    </w:pPr>
    <w:rPr>
      <w:rFonts w:ascii="Calibri" w:hAnsi="Calibri" w:eastAsia="宋体" w:cs="Times New Roman"/>
      <w:kern w:val="1"/>
      <w:sz w:val="21"/>
      <w:szCs w:val="22"/>
      <w:lang w:val="en-US" w:eastAsia="zh-CN" w:bidi="ar-SA"/>
    </w:rPr>
  </w:style>
  <w:style w:type="paragraph" w:customStyle="1" w:styleId="35">
    <w:name w:val="无间隔1"/>
    <w:autoRedefine/>
    <w:qFormat/>
    <w:uiPriority w:val="99"/>
    <w:pPr>
      <w:widowControl w:val="0"/>
      <w:jc w:val="both"/>
    </w:pPr>
    <w:rPr>
      <w:rFonts w:ascii="Calibri" w:hAnsi="Calibri" w:eastAsia="宋体" w:cs="Times New Roman"/>
      <w:kern w:val="1"/>
      <w:sz w:val="21"/>
      <w:szCs w:val="22"/>
      <w:lang w:val="en-US" w:eastAsia="zh-CN" w:bidi="ar-SA"/>
    </w:rPr>
  </w:style>
  <w:style w:type="paragraph" w:customStyle="1" w:styleId="36">
    <w:name w:val="列出段落2"/>
    <w:autoRedefine/>
    <w:qFormat/>
    <w:uiPriority w:val="99"/>
    <w:pPr>
      <w:widowControl w:val="0"/>
      <w:ind w:firstLine="420"/>
      <w:jc w:val="both"/>
    </w:pPr>
    <w:rPr>
      <w:rFonts w:ascii="Calibri" w:hAnsi="Calibri" w:eastAsia="宋体" w:cs="Times New Roman"/>
      <w:kern w:val="1"/>
      <w:sz w:val="21"/>
      <w:szCs w:val="22"/>
      <w:lang w:val="en-US" w:eastAsia="zh-CN" w:bidi="ar-SA"/>
    </w:rPr>
  </w:style>
  <w:style w:type="paragraph" w:customStyle="1" w:styleId="37">
    <w:name w:val="论文正文1"/>
    <w:autoRedefine/>
    <w:qFormat/>
    <w:uiPriority w:val="99"/>
    <w:pPr>
      <w:spacing w:line="400" w:lineRule="exact"/>
      <w:ind w:firstLine="477"/>
      <w:jc w:val="both"/>
    </w:pPr>
    <w:rPr>
      <w:rFonts w:ascii="Calibri" w:hAnsi="Calibri" w:eastAsia="宋体" w:cs="Times New Roman"/>
      <w:kern w:val="1"/>
      <w:sz w:val="24"/>
      <w:lang w:val="en-US" w:eastAsia="zh-CN" w:bidi="ar-SA"/>
    </w:rPr>
  </w:style>
  <w:style w:type="paragraph" w:customStyle="1" w:styleId="38">
    <w:name w:val="无间隔2"/>
    <w:autoRedefine/>
    <w:qFormat/>
    <w:uiPriority w:val="99"/>
    <w:pPr>
      <w:widowControl w:val="0"/>
      <w:jc w:val="both"/>
    </w:pPr>
    <w:rPr>
      <w:rFonts w:ascii="Calibri" w:hAnsi="Calibri" w:eastAsia="宋体" w:cs="Times New Roman"/>
      <w:kern w:val="1"/>
      <w:sz w:val="21"/>
      <w:szCs w:val="22"/>
      <w:lang w:val="en-US" w:eastAsia="zh-CN" w:bidi="ar-SA"/>
    </w:rPr>
  </w:style>
  <w:style w:type="paragraph" w:customStyle="1" w:styleId="39">
    <w:name w:val="reader-word-layer"/>
    <w:autoRedefine/>
    <w:qFormat/>
    <w:uiPriority w:val="99"/>
    <w:pPr>
      <w:spacing w:beforeAutospacing="1" w:afterAutospacing="1"/>
    </w:pPr>
    <w:rPr>
      <w:rFonts w:ascii="宋体" w:hAnsi="宋体" w:eastAsia="宋体" w:cs="宋体"/>
      <w:kern w:val="1"/>
      <w:sz w:val="24"/>
      <w:szCs w:val="24"/>
      <w:lang w:val="en-US" w:eastAsia="zh-CN" w:bidi="ar-SA"/>
    </w:rPr>
  </w:style>
  <w:style w:type="character" w:customStyle="1" w:styleId="40">
    <w:name w:val="列出段落 Char"/>
    <w:autoRedefine/>
    <w:qFormat/>
    <w:uiPriority w:val="99"/>
  </w:style>
  <w:style w:type="character" w:customStyle="1" w:styleId="41">
    <w:name w:val="样式1 Char"/>
    <w:autoRedefine/>
    <w:qFormat/>
    <w:uiPriority w:val="99"/>
    <w:rPr>
      <w:rFonts w:ascii="Times New Roman" w:hAnsi="Times New Roman"/>
      <w:b/>
      <w:sz w:val="32"/>
    </w:rPr>
  </w:style>
  <w:style w:type="character" w:customStyle="1" w:styleId="42">
    <w:name w:val="样式2 Char"/>
    <w:autoRedefine/>
    <w:qFormat/>
    <w:uiPriority w:val="99"/>
    <w:rPr>
      <w:b/>
      <w:sz w:val="44"/>
    </w:rPr>
  </w:style>
  <w:style w:type="character" w:customStyle="1" w:styleId="43">
    <w:name w:val="Body Text First Indent Char1"/>
    <w:autoRedefine/>
    <w:qFormat/>
    <w:uiPriority w:val="99"/>
    <w:rPr>
      <w:sz w:val="24"/>
    </w:rPr>
  </w:style>
  <w:style w:type="character" w:customStyle="1" w:styleId="44">
    <w:name w:val="apple-converted-space"/>
    <w:autoRedefine/>
    <w:qFormat/>
    <w:uiPriority w:val="99"/>
  </w:style>
  <w:style w:type="character" w:customStyle="1" w:styleId="45">
    <w:name w:val="论文正文1 Char"/>
    <w:autoRedefine/>
    <w:qFormat/>
    <w:uiPriority w:val="99"/>
    <w:rPr>
      <w:sz w:val="24"/>
    </w:rPr>
  </w:style>
  <w:style w:type="paragraph" w:customStyle="1" w:styleId="46">
    <w:name w:val="List Paragraph1"/>
    <w:basedOn w:val="1"/>
    <w:autoRedefine/>
    <w:qFormat/>
    <w:uiPriority w:val="99"/>
    <w:pPr>
      <w:ind w:firstLine="420" w:firstLineChars="200"/>
    </w:pPr>
    <w:rPr>
      <w:kern w:val="0"/>
      <w:sz w:val="20"/>
      <w:szCs w:val="20"/>
    </w:rPr>
  </w:style>
  <w:style w:type="table" w:customStyle="1" w:styleId="47">
    <w:name w:val="列表 6 彩色1"/>
    <w:autoRedefine/>
    <w:qFormat/>
    <w:uiPriority w:val="99"/>
    <w:rPr>
      <w:color w:val="000000"/>
    </w:rPr>
    <w:tblPr>
      <w:tblBorders>
        <w:top w:val="single" w:color="000000" w:sz="4" w:space="0"/>
        <w:bottom w:val="single" w:color="000000" w:sz="4" w:space="0"/>
      </w:tblBorders>
      <w:tblCellMar>
        <w:top w:w="0" w:type="dxa"/>
        <w:left w:w="108" w:type="dxa"/>
        <w:bottom w:w="0" w:type="dxa"/>
        <w:right w:w="108" w:type="dxa"/>
      </w:tblCellMar>
    </w:tblPr>
  </w:style>
  <w:style w:type="table" w:customStyle="1" w:styleId="48">
    <w:name w:val="清单表 6 彩色1"/>
    <w:autoRedefine/>
    <w:qFormat/>
    <w:uiPriority w:val="99"/>
    <w:rPr>
      <w:color w:val="000000"/>
    </w:rPr>
    <w:tblPr>
      <w:tblBorders>
        <w:top w:val="single" w:color="000000" w:sz="4" w:space="0"/>
        <w:bottom w:val="single" w:color="000000" w:sz="4" w:space="0"/>
      </w:tblBorders>
      <w:tblCellMar>
        <w:top w:w="0" w:type="dxa"/>
        <w:left w:w="108" w:type="dxa"/>
        <w:bottom w:w="0" w:type="dxa"/>
        <w:right w:w="108" w:type="dxa"/>
      </w:tblCellMar>
    </w:tblPr>
  </w:style>
  <w:style w:type="paragraph" w:styleId="49">
    <w:name w:val="List Paragraph"/>
    <w:basedOn w:val="1"/>
    <w:autoRedefine/>
    <w:qFormat/>
    <w:uiPriority w:val="34"/>
    <w:pPr>
      <w:ind w:firstLine="420" w:firstLineChars="200"/>
    </w:pPr>
    <w:rPr>
      <w:kern w:val="2"/>
    </w:rPr>
  </w:style>
  <w:style w:type="character" w:customStyle="1" w:styleId="50">
    <w:name w:val="short_text"/>
    <w:autoRedefine/>
    <w:qFormat/>
    <w:uiPriority w:val="0"/>
  </w:style>
  <w:style w:type="character" w:customStyle="1" w:styleId="51">
    <w:name w:val="Intense Emphasis"/>
    <w:basedOn w:val="16"/>
    <w:autoRedefine/>
    <w:qFormat/>
    <w:uiPriority w:val="21"/>
    <w:rPr>
      <w:b/>
      <w:bCs/>
      <w:i/>
      <w:iCs/>
      <w:color w:val="4F81BD" w:themeColor="accent1"/>
      <w14:textFill>
        <w14:solidFill>
          <w14:schemeClr w14:val="accent1"/>
        </w14:solidFill>
      </w14:textFill>
    </w:rPr>
  </w:style>
  <w:style w:type="character" w:customStyle="1" w:styleId="52">
    <w:name w:val="Subtle Emphasis"/>
    <w:basedOn w:val="16"/>
    <w:autoRedefine/>
    <w:qFormat/>
    <w:uiPriority w:val="19"/>
    <w:rPr>
      <w:i/>
      <w:iCs/>
      <w:color w:val="808080" w:themeColor="text1" w:themeTint="80"/>
      <w14:textFill>
        <w14:solidFill>
          <w14:schemeClr w14:val="tx1">
            <w14:lumMod w14:val="50000"/>
            <w14:lumOff w14:val="50000"/>
          </w14:schemeClr>
        </w14:solidFill>
      </w14:textFill>
    </w:rPr>
  </w:style>
  <w:style w:type="paragraph" w:customStyle="1" w:styleId="53">
    <w:name w:val="WPSOffice手动目录 1"/>
    <w:autoRedefine/>
    <w:qFormat/>
    <w:uiPriority w:val="0"/>
    <w:pPr>
      <w:ind w:leftChars="0"/>
    </w:pPr>
    <w:rPr>
      <w:rFonts w:ascii="Times New Roman" w:hAnsi="Times New Roman" w:eastAsia="宋体" w:cs="Times New Roman"/>
      <w:sz w:val="20"/>
      <w:szCs w:val="20"/>
    </w:rPr>
  </w:style>
  <w:style w:type="paragraph" w:customStyle="1" w:styleId="54">
    <w:name w:val="WPSOffice手动目录 2"/>
    <w:autoRedefine/>
    <w:qFormat/>
    <w:uiPriority w:val="0"/>
    <w:pPr>
      <w:ind w:leftChars="200"/>
    </w:pPr>
    <w:rPr>
      <w:rFonts w:ascii="Times New Roman" w:hAnsi="Times New Roman" w:eastAsia="宋体" w:cs="Times New Roman"/>
      <w:sz w:val="20"/>
      <w:szCs w:val="20"/>
    </w:rPr>
  </w:style>
  <w:style w:type="character" w:customStyle="1" w:styleId="55">
    <w:name w:val="font51"/>
    <w:basedOn w:val="16"/>
    <w:autoRedefine/>
    <w:qFormat/>
    <w:uiPriority w:val="0"/>
    <w:rPr>
      <w:rFonts w:hint="default" w:ascii="Times New Roman" w:hAnsi="Times New Roman" w:cs="Times New Roman"/>
      <w:b/>
      <w:bCs/>
      <w:color w:val="000000"/>
      <w:sz w:val="40"/>
      <w:szCs w:val="40"/>
      <w:u w:val="none"/>
    </w:rPr>
  </w:style>
  <w:style w:type="character" w:customStyle="1" w:styleId="56">
    <w:name w:val="font41"/>
    <w:basedOn w:val="16"/>
    <w:autoRedefine/>
    <w:qFormat/>
    <w:uiPriority w:val="0"/>
    <w:rPr>
      <w:rFonts w:hint="eastAsia" w:ascii="宋体" w:hAnsi="宋体" w:eastAsia="宋体" w:cs="宋体"/>
      <w:b/>
      <w:bCs/>
      <w:color w:val="000000"/>
      <w:sz w:val="40"/>
      <w:szCs w:val="40"/>
      <w:u w:val="none"/>
    </w:rPr>
  </w:style>
  <w:style w:type="character" w:customStyle="1" w:styleId="57">
    <w:name w:val="font01"/>
    <w:basedOn w:val="16"/>
    <w:autoRedefine/>
    <w:qFormat/>
    <w:uiPriority w:val="0"/>
    <w:rPr>
      <w:rFonts w:hint="eastAsia" w:ascii="宋体" w:hAnsi="宋体" w:eastAsia="宋体" w:cs="宋体"/>
      <w:color w:val="000000"/>
      <w:sz w:val="24"/>
      <w:szCs w:val="24"/>
      <w:u w:val="none"/>
    </w:rPr>
  </w:style>
  <w:style w:type="character" w:customStyle="1" w:styleId="58">
    <w:name w:val="font61"/>
    <w:basedOn w:val="16"/>
    <w:autoRedefine/>
    <w:qFormat/>
    <w:uiPriority w:val="0"/>
    <w:rPr>
      <w:rFonts w:hint="eastAsia" w:ascii="宋体" w:hAnsi="宋体" w:eastAsia="宋体" w:cs="宋体"/>
      <w:b/>
      <w:bCs/>
      <w:color w:val="000000"/>
      <w:sz w:val="24"/>
      <w:szCs w:val="24"/>
      <w:u w:val="none"/>
    </w:rPr>
  </w:style>
  <w:style w:type="paragraph" w:customStyle="1" w:styleId="59">
    <w:name w:val="表格"/>
    <w:basedOn w:val="1"/>
    <w:autoRedefine/>
    <w:qFormat/>
    <w:uiPriority w:val="0"/>
    <w:pPr>
      <w:spacing w:line="380" w:lineRule="exact"/>
      <w:ind w:firstLine="0" w:firstLineChars="0"/>
      <w:jc w:val="center"/>
    </w:pPr>
    <w:rPr>
      <w:rFonts w:cs="微软雅黑"/>
      <w:bCs/>
      <w:color w:val="000000"/>
      <w:sz w:val="21"/>
      <w:szCs w:val="21"/>
    </w:rPr>
  </w:style>
  <w:style w:type="character" w:customStyle="1" w:styleId="60">
    <w:name w:val="无"/>
    <w:autoRedefine/>
    <w:qFormat/>
    <w:uiPriority w:val="0"/>
  </w:style>
  <w:style w:type="paragraph" w:customStyle="1" w:styleId="61">
    <w:name w:val="TOC Heading"/>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E90374-E58C-4F95-944D-07E27B73D6D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1563</Words>
  <Characters>2226</Characters>
  <Lines>26</Lines>
  <Paragraphs>7</Paragraphs>
  <TotalTime>0</TotalTime>
  <ScaleCrop>false</ScaleCrop>
  <LinksUpToDate>false</LinksUpToDate>
  <CharactersWithSpaces>2292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2019-11-28T08:42:00Z</dcterms:created>
  <dc:creator>hmz</dc:creator>
  <cp:lastModifiedBy>謉媿</cp:lastModifiedBy>
  <cp:lastPrinted>2016-09-28T07:20:00Z</cp:lastPrinted>
  <dcterms:modified xsi:type="dcterms:W3CDTF">2024-09-09T10:02:38Z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FC67D4BA1A6B4936929C26C623C83126_13</vt:lpwstr>
  </property>
</Properties>
</file>