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BEAB9" w14:textId="77777777" w:rsidR="00FD0F0D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4ECD1" wp14:editId="496DF46D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22320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223202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7AFA3" w14:textId="77777777" w:rsidR="00FD0F0D" w:rsidRDefault="00000000">
                            <w:pPr>
                              <w:spacing w:beforeLines="50" w:before="120" w:afterLines="50" w:after="120"/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动物组织透射电镜实验</w:t>
                            </w:r>
                          </w:p>
                          <w:p w14:paraId="6039B3FD" w14:textId="77777777" w:rsidR="00FD0F0D" w:rsidRDefault="00FD0F0D">
                            <w:pPr>
                              <w:spacing w:beforeLines="50" w:before="120" w:afterLines="50" w:after="120"/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34ECD1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17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tadwIAADEFAAAOAAAAZHJzL2Uyb0RvYy54bWysVE1vGyEQvVfqf0Dcm7XXX42VdeTaSlUp&#10;aqKmVc+YBS8qMBSwd91f34G1HavNJVUvLOw83sy8meHmtjOa7IUPCmxFh1cDSoTlUCu7rei3r3fv&#10;3lMSIrM102BFRQ8i0NvF2zc3rZuLEhrQtfAESWyYt66iTYxuXhSBN8KwcAVOWDRK8IZFPPptUXvW&#10;IrvRRTkYTIsWfO08cBEC/l33RrrI/FIKHh+kDCISXVGMLebV53WT1mJxw+Zbz1yj+DEM9g9RGKYs&#10;Oj1TrVlkZOfVX1RGcQ8BZLziYAqQUnGRc8BshoM/snlqmBM5FxQnuLNM4f/R8s/7J/foSew+QIcF&#10;TIK0LswD/kz5dNKb9MVICdrL8XBczlDIQ0VHw/Fsej3pJRRdJBwBs8lkdD1FAEdEWY7KQZkRxTOV&#10;8yF+FGBI2lTUY42ydGx/HyK6R+gJkjxbuFNa5zppS9qKTkeTxM+wW6RmEbfG1RUNdptpLvCJZs1C&#10;Q/YMyx9AqzpFiw60xc9znnkXD1okh9p+EZKoGrMZZMbcjGKlfc/DOBc2ZqUyE6LTNYlRvubiEZ+u&#10;ityor7l8vpE9g43ny0ZZ8C+FXf84hSx7/EmBPu8kQew23bH+G6gP2BYe+okJjt8pVPOehfjIPI4I&#10;lgDHPj7gIjVgWeC4o6QB/+ul/wmPnYtWSlocOSzJzx3zghL9yWJPXw/HY6SN+TCezEo8+EvL5tJi&#10;d2YFWNYhPjCO523CR33aSg/mO74Oy+QVTcxy9F1R7Jh+u4r9Q4CvCxfLZQbhVDoW7+2T44k6yWth&#10;uYsgVe7NJFOvzVE+nMvcUcc3JA3+5Tmjnl+6xW8AAAD//wMAUEsDBBQABgAIAAAAIQA31Cr84QAA&#10;AAoBAAAPAAAAZHJzL2Rvd25yZXYueG1sTI9PS8NAFMTvgt9heYK3dpOFaIx5KSVQBNFDay/eNtnX&#10;JLh/YnbbRj+925M9DjPM/KZczUazE01+cBYhXSbAyLZODbZD2H9sFjkwH6RVUjtLCD/kYVXd3pSy&#10;UO5st3TahY7FEusLidCHMBac+7YnI/3SjWSjd3CTkSHKqeNqkudYbjQXSfLAjRxsXOjlSHVP7dfu&#10;aBBe68273DbC5L+6fnk7rMfv/WeGeH83r5+BBZrDfxgu+BEdqsjUuKNVnmmERRaDCCJJBbCLn+ZP&#10;KbAGIcvEI/Cq5NcXqj8AAAD//wMAUEsBAi0AFAAGAAgAAAAhALaDOJL+AAAA4QEAABMAAAAAAAAA&#10;AAAAAAAAAAAAAFtDb250ZW50X1R5cGVzXS54bWxQSwECLQAUAAYACAAAACEAOP0h/9YAAACUAQAA&#10;CwAAAAAAAAAAAAAAAAAvAQAAX3JlbHMvLnJlbHNQSwECLQAUAAYACAAAACEAg49bWncCAAAxBQAA&#10;DgAAAAAAAAAAAAAAAAAuAgAAZHJzL2Uyb0RvYy54bWxQSwECLQAUAAYACAAAACEAN9Qq/OEAAAAK&#10;AQAADwAAAAAAAAAAAAAAAADRBAAAZHJzL2Rvd25yZXYueG1sUEsFBgAAAAAEAAQA8wAAAN8FAAAA&#10;AA==&#10;" filled="f" stroked="f" strokeweight=".5pt">
                <v:textbox>
                  <w:txbxContent>
                    <w:p w14:paraId="1297AFA3" w14:textId="77777777" w:rsidR="00FD0F0D" w:rsidRDefault="00000000">
                      <w:pPr>
                        <w:spacing w:beforeLines="50" w:before="120" w:afterLines="50" w:after="120"/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动物组织透射电镜实验</w:t>
                      </w:r>
                    </w:p>
                    <w:p w14:paraId="6039B3FD" w14:textId="77777777" w:rsidR="00FD0F0D" w:rsidRDefault="00FD0F0D">
                      <w:pPr>
                        <w:spacing w:beforeLines="50" w:before="120" w:afterLines="50" w:after="120"/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46E606" wp14:editId="2CF3214A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650D4B3" wp14:editId="65FC8F12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>ttt</w: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2509A0A6" wp14:editId="7D64C47C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FD0F0D" w14:paraId="32876653" w14:textId="77777777">
        <w:tc>
          <w:tcPr>
            <w:tcW w:w="3030" w:type="dxa"/>
          </w:tcPr>
          <w:p w14:paraId="038877FA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56F7136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F56F1B8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583F62A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D0F0D" w14:paraId="03B05328" w14:textId="77777777">
        <w:tc>
          <w:tcPr>
            <w:tcW w:w="3030" w:type="dxa"/>
          </w:tcPr>
          <w:p w14:paraId="0F6D596B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10C1A7C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8610539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D12576A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D0F0D" w14:paraId="68E18BA3" w14:textId="77777777">
        <w:tc>
          <w:tcPr>
            <w:tcW w:w="3030" w:type="dxa"/>
          </w:tcPr>
          <w:p w14:paraId="1E72CA40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4C5ACE0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E85ECFC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2E150B3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D0F0D" w14:paraId="2B7D2100" w14:textId="77777777">
        <w:tc>
          <w:tcPr>
            <w:tcW w:w="3030" w:type="dxa"/>
          </w:tcPr>
          <w:p w14:paraId="2FB6D74A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46DFB04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A4386B8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B941882" w14:textId="77777777" w:rsidR="00FD0F0D" w:rsidRDefault="00FD0F0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7A67B485" w14:textId="77777777" w:rsidR="00FD0F0D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FD0F0D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2D47E" wp14:editId="3C2E9A99">
                <wp:simplePos x="0" y="0"/>
                <wp:positionH relativeFrom="column">
                  <wp:posOffset>1862455</wp:posOffset>
                </wp:positionH>
                <wp:positionV relativeFrom="paragraph">
                  <wp:posOffset>224790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C26A1" w14:textId="77777777" w:rsidR="00FD0F0D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2D47E" id="文本框 27" o:spid="_x0000_s1027" type="#_x0000_t202" style="position:absolute;margin-left:146.65pt;margin-top:17.7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AhRr9p4gAAAAoBAAAPAAAAZHJz&#10;L2Rvd25yZXYueG1sTI/BTsMwEETvSPyDtUjcqEPSQpzGqapIFRKih5ZeetvEbhIRr0PstoGvx5zg&#10;uJqnmbf5ajI9u+jRdZYkPM4iYJpqqzpqJBzeNw8pMOeRFPaWtIQv7WBV3N7kmCl7pZ2+7H3DQgm5&#10;DCW03g8Z565utUE3s4OmkJ3saNCHc2y4GvEayk3P4yh64gY7CgstDrpsdf2xPxsJr+Vmi7sqNul3&#10;X768ndbD5+G4kPL+blovgXk9+T8YfvWDOhTBqbJnUo71EmKRJAGVkCzmwAKQCiGAVYF8FnPgRc7/&#10;v1D8AAAA//8DAFBLAQItABQABgAIAAAAIQC2gziS/gAAAOEBAAATAAAAAAAAAAAAAAAAAAAAAABb&#10;Q29udGVudF9UeXBlc10ueG1sUEsBAi0AFAAGAAgAAAAhADj9If/WAAAAlAEAAAsAAAAAAAAAAAAA&#10;AAAALwEAAF9yZWxzLy5yZWxzUEsBAi0AFAAGAAgAAAAhAJQCZDhrAgAAKwUAAA4AAAAAAAAAAAAA&#10;AAAALgIAAGRycy9lMm9Eb2MueG1sUEsBAi0AFAAGAAgAAAAhACFGv2niAAAACgEAAA8AAAAAAAAA&#10;AAAAAAAAxQQAAGRycy9kb3ducmV2LnhtbFBLBQYAAAAABAAEAPMAAADUBQAAAAA=&#10;" filled="f" stroked="f" strokeweight=".5pt">
                <v:textbox>
                  <w:txbxContent>
                    <w:p w14:paraId="3E1C26A1" w14:textId="77777777" w:rsidR="00FD0F0D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DBB98" wp14:editId="55429228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FD0F0D" w14:paraId="62B1ABF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BDA4408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F70BC8C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2FE384E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DC2BBF6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FD0F0D" w14:paraId="5F2CFD84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51F7E0B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4335F3D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1D96893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C8D98D4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FD0F0D" w14:paraId="004164D9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C069E92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4FE3D48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8819866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EC03F19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FD0F0D" w14:paraId="712BEA4F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7C6863D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618AED9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BF89725" w14:textId="77777777" w:rsidR="00FD0F0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ACB37E3" w14:textId="77777777" w:rsidR="00FD0F0D" w:rsidRDefault="00FD0F0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C8D9A7" w14:textId="77777777" w:rsidR="00FD0F0D" w:rsidRDefault="00FD0F0D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DBB98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FD0F0D" w14:paraId="62B1ABFA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BDA4408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F70BC8C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2FE384E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DC2BBF6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FD0F0D" w14:paraId="5F2CFD84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51F7E0B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4335F3D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1D96893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C8D98D4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FD0F0D" w14:paraId="004164D9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C069E92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4FE3D48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8819866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EC03F19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FD0F0D" w14:paraId="712BEA4F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7C6863D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618AED9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BF89725" w14:textId="77777777" w:rsidR="00FD0F0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ACB37E3" w14:textId="77777777" w:rsidR="00FD0F0D" w:rsidRDefault="00FD0F0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CC8D9A7" w14:textId="77777777" w:rsidR="00FD0F0D" w:rsidRDefault="00FD0F0D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854301" w14:textId="77777777" w:rsidR="00FD0F0D" w:rsidRDefault="00FD0F0D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4E6884C2" w14:textId="77777777" w:rsidR="00FD0F0D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AB9E903" w14:textId="77777777" w:rsidR="00FD0F0D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92CC618" w14:textId="77777777" w:rsidR="00FD0F0D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75B874C9" w14:textId="77777777" w:rsidR="00FD0F0D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40653CB4" w14:textId="77777777" w:rsidR="00FD0F0D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06D69EA2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72906D23" w14:textId="77777777" w:rsidR="00FD0F0D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29B7D213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0C02EE35" w14:textId="77777777" w:rsidR="00FD0F0D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67792FC8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2F2B0544" w14:textId="77777777" w:rsidR="00FD0F0D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2075D3FA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6351E23A" w14:textId="77777777" w:rsidR="00FD0F0D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5760C50D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367478D6" w14:textId="77777777" w:rsidR="00FD0F0D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D4C7FE9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r>
        <w:rPr>
          <w:rFonts w:ascii="Times New Roman" w:eastAsiaTheme="minorEastAsia" w:hAnsi="Times New Roman" w:hint="eastAsia"/>
          <w:sz w:val="24"/>
          <w:szCs w:val="24"/>
        </w:rPr>
        <w:t>tunel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6AD3E323" w14:textId="77777777" w:rsidR="00FD0F0D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5DBD9938" w14:textId="77777777" w:rsidR="00FD0F0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4DABDB93" w14:textId="77777777" w:rsidR="00FD0F0D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7751DA65" w14:textId="28C3812A" w:rsidR="00BA5ABE" w:rsidRDefault="00000000" w:rsidP="00BA5ABE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6F3EE925" w14:textId="77777777" w:rsidR="00BA5ABE" w:rsidRDefault="00BA5ABE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0280F855" w14:textId="77777777" w:rsidR="00FD0F0D" w:rsidRPr="00BA5ABE" w:rsidRDefault="00FD0F0D" w:rsidP="00BA5ABE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 w:hint="eastAsia"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637691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1A34410A" w14:textId="77777777" w:rsidR="00FD0F0D" w:rsidRPr="00BA5ABE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BA5ABE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61AFE948" w14:textId="77777777" w:rsidR="00FD0F0D" w:rsidRPr="00BA5ABE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22346" w:history="1"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>一、</w:t>
                </w:r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实验仪器、试剂耗材</w: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_Toc22346 \h </w:instrTex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34956864" w14:textId="77777777" w:rsidR="00FD0F0D" w:rsidRPr="00BA5ABE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7456" w:history="1"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>二、</w:t>
                </w:r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实验步骤</w: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_Toc17456 \h </w:instrTex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62D29A1F" w14:textId="77777777" w:rsidR="00FD0F0D" w:rsidRDefault="00000000">
              <w:pPr>
                <w:pStyle w:val="TOC1"/>
                <w:tabs>
                  <w:tab w:val="right" w:leader="dot" w:pos="9320"/>
                </w:tabs>
              </w:pPr>
              <w:hyperlink w:anchor="_Toc23117" w:history="1"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>三、</w:t>
                </w:r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BA5ABE">
                  <w:rPr>
                    <w:rFonts w:ascii="Times New Roman" w:eastAsiaTheme="minorEastAsia" w:hAnsi="Times New Roman"/>
                    <w:sz w:val="24"/>
                    <w:szCs w:val="32"/>
                  </w:rPr>
                  <w:t>结果分析</w: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_Toc23117 \h </w:instrTex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t>6</w:t>
                </w:r>
                <w:r w:rsidRPr="00BA5ABE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46F7047" w14:textId="77777777" w:rsidR="00FD0F0D" w:rsidRDefault="00000000">
              <w:pPr>
                <w:rPr>
                  <w:rFonts w:ascii="Times New Roman" w:eastAsiaTheme="minorEastAsia" w:hAnsi="Times New Roman"/>
                  <w:b/>
                  <w:bCs/>
                  <w:sz w:val="24"/>
                  <w:szCs w:val="24"/>
                </w:rPr>
                <w:sectPr w:rsidR="00FD0F0D">
                  <w:endnotePr>
                    <w:numFmt w:val="decimal"/>
                  </w:endnotePr>
                  <w:pgSz w:w="11906" w:h="16838"/>
                  <w:pgMar w:top="1440" w:right="1293" w:bottom="1440" w:left="1293" w:header="907" w:footer="907" w:gutter="0"/>
                  <w:cols w:space="0"/>
                  <w:docGrid w:linePitch="286"/>
                </w:sect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 w14:paraId="0233258B" w14:textId="77777777" w:rsidR="00FD0F0D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0" w:name="_Toc22346"/>
      <w:bookmarkStart w:id="1" w:name="_Toc3757"/>
      <w:r>
        <w:rPr>
          <w:rFonts w:eastAsiaTheme="minorEastAsia"/>
          <w:color w:val="000000" w:themeColor="text1"/>
          <w:sz w:val="28"/>
          <w:szCs w:val="28"/>
        </w:rPr>
        <w:lastRenderedPageBreak/>
        <w:t>实验仪器、试剂耗材</w:t>
      </w:r>
      <w:bookmarkEnd w:id="0"/>
      <w:bookmarkEnd w:id="1"/>
    </w:p>
    <w:p w14:paraId="7F33FF7D" w14:textId="77777777" w:rsidR="00FD0F0D" w:rsidRDefault="00000000">
      <w:pPr>
        <w:snapToGrid w:val="0"/>
        <w:spacing w:beforeLines="50" w:before="120" w:afterLines="100" w:after="240"/>
        <w:outlineLvl w:val="1"/>
      </w:pPr>
      <w:bookmarkStart w:id="2" w:name="_Toc21979"/>
      <w:bookmarkStart w:id="3" w:name="_Toc15634"/>
      <w:r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2"/>
      <w:bookmarkEnd w:id="3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FD0F0D" w14:paraId="55A8EE85" w14:textId="77777777" w:rsidTr="00FD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8DD4EE2" w14:textId="77777777" w:rsidR="00FD0F0D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bookmarkStart w:id="4" w:name="_Toc8666"/>
            <w:bookmarkStart w:id="5" w:name="_Toc2717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D27F0DF" w14:textId="77777777" w:rsidR="00FD0F0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0505A66" w14:textId="77777777" w:rsidR="00FD0F0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FD0F0D" w14:paraId="621E490D" w14:textId="77777777" w:rsidTr="00FD0F0D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4CD33AB5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超薄切片机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5E801C27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3C4DB4F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Leica UC7</w:t>
            </w:r>
          </w:p>
        </w:tc>
      </w:tr>
      <w:tr w:rsidR="00FD0F0D" w14:paraId="5D3A2CA1" w14:textId="77777777" w:rsidTr="00FD0F0D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</w:tcPr>
          <w:p w14:paraId="3EE57288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钻石切片刀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 w14:paraId="03679A16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Daitome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 w14:paraId="388EE6D4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Ultra 45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°</w:t>
            </w:r>
          </w:p>
        </w:tc>
      </w:tr>
      <w:tr w:rsidR="00FD0F0D" w14:paraId="21DC8476" w14:textId="77777777" w:rsidTr="00FD0F0D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BCEFF9F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透射电子显微镜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F313626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hitachi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4DF74345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HT7700</w:t>
            </w:r>
          </w:p>
        </w:tc>
      </w:tr>
    </w:tbl>
    <w:p w14:paraId="23D266E7" w14:textId="77777777" w:rsidR="00FD0F0D" w:rsidRDefault="00000000">
      <w:pPr>
        <w:snapToGrid w:val="0"/>
        <w:spacing w:beforeLines="50" w:before="120" w:afterLines="100" w:after="240"/>
        <w:outlineLvl w:val="1"/>
        <w:rPr>
          <w:rFonts w:eastAsiaTheme="minorEastAsia"/>
          <w:color w:val="000000" w:themeColor="text1"/>
          <w:sz w:val="28"/>
          <w:szCs w:val="28"/>
        </w:rPr>
      </w:pPr>
      <w:bookmarkStart w:id="6" w:name="_Toc17005"/>
      <w:bookmarkStart w:id="7" w:name="_Toc10822"/>
      <w:r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6"/>
      <w:r>
        <w:rPr>
          <w:rFonts w:ascii="Times New Roman" w:hAnsi="Times New Roman" w:hint="eastAsia"/>
          <w:color w:val="000000" w:themeColor="text1"/>
          <w:sz w:val="24"/>
          <w:szCs w:val="24"/>
        </w:rPr>
        <w:t>与耗材</w:t>
      </w:r>
      <w:bookmarkEnd w:id="7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FD0F0D" w14:paraId="6FA42116" w14:textId="77777777" w:rsidTr="00FD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9C2830F" w14:textId="77777777" w:rsidR="00FD0F0D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62AB9CF" w14:textId="77777777" w:rsidR="00FD0F0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026E822" w14:textId="77777777" w:rsidR="00FD0F0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FD0F0D" w14:paraId="460D87FC" w14:textId="77777777" w:rsidTr="00BA5ABE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69646CD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电镜固定液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E26E76F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武汉谷歌生物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58979AC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G1102</w:t>
            </w:r>
          </w:p>
        </w:tc>
      </w:tr>
      <w:tr w:rsidR="00FD0F0D" w14:paraId="4889DCC7" w14:textId="77777777" w:rsidTr="00BA5ABE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026B9D9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无水乙醇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8B47181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国药集团化学试剂有限公司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D733A20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FD0F0D" w14:paraId="7C233DCF" w14:textId="77777777" w:rsidTr="00BA5ABE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BE7A192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丙酮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02E51BB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国药集团化学试剂有限公司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0237CA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FD0F0D" w14:paraId="157B2CAE" w14:textId="77777777" w:rsidTr="00BA5ABE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73119" w14:textId="77777777" w:rsidR="00FD0F0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812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包埋剂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F37283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SPI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7CCAC0" w14:textId="77777777" w:rsidR="00FD0F0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90529-77-4</w:t>
            </w:r>
          </w:p>
        </w:tc>
      </w:tr>
    </w:tbl>
    <w:p w14:paraId="316DBC3E" w14:textId="77777777" w:rsidR="00FD0F0D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8" w:name="_Toc14512"/>
      <w:bookmarkStart w:id="9" w:name="_Toc6790"/>
      <w:bookmarkStart w:id="10" w:name="_Toc17456"/>
      <w:bookmarkEnd w:id="4"/>
      <w:bookmarkEnd w:id="5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11" w:name="_Toc8714"/>
      <w:bookmarkStart w:id="12" w:name="_Toc9168"/>
      <w:bookmarkStart w:id="13" w:name="_Toc17182"/>
      <w:bookmarkStart w:id="14" w:name="_Toc27275"/>
      <w:bookmarkEnd w:id="8"/>
      <w:bookmarkEnd w:id="9"/>
      <w:bookmarkEnd w:id="10"/>
    </w:p>
    <w:bookmarkEnd w:id="11"/>
    <w:bookmarkEnd w:id="12"/>
    <w:bookmarkEnd w:id="13"/>
    <w:bookmarkEnd w:id="14"/>
    <w:p w14:paraId="59DB76BB" w14:textId="7C87241F" w:rsidR="00FD0F0D" w:rsidRPr="00BA5ABE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t>2.1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取材固定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新鲜组织确定取材部位，尽量减小牵拉、挫伤与挤压等机械损伤，组织体积一般不超过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 xml:space="preserve">1mm×1mm×1mm 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，迅速投入电镜固定液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4℃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固定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2-4h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。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0.1M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磷酸缓冲液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PB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（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PH7.4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）漂洗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3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次，每次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15min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。</w:t>
      </w:r>
    </w:p>
    <w:p w14:paraId="5366C677" w14:textId="0E7415F9" w:rsidR="00FD0F0D" w:rsidRPr="00BA5ABE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t>2.2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后固定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1%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的锇酸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·0.1M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磷酸缓冲液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PB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（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p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H7.4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）室温（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20℃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）固定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2h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。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0.1M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磷酸缓冲液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PB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（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p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H7.4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）漂洗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3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次，每次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15min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s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。</w:t>
      </w:r>
    </w:p>
    <w:p w14:paraId="28D8979A" w14:textId="167BB6EB" w:rsidR="00FD0F0D" w:rsidRPr="00BA5ABE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t>2.3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脱水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组织依次入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50%-70%-80%-90%-95%-100%-100%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酒精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-100%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丙酮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-100%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丙酮上行脱水，每次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15min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s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。</w:t>
      </w:r>
    </w:p>
    <w:p w14:paraId="183CB6A8" w14:textId="2443E3D0" w:rsidR="00FD0F0D" w:rsidRPr="00BA5ABE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t>2.4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渗透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丙酮︰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812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包埋剂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=1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︰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，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2-4h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，丙酮︰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812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包埋剂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=2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︰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渗透过夜，纯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812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包埋剂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5-8h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，将纯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812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包埋剂倒入包埋板，将样品插入包埋板后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37℃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烤箱过夜。</w:t>
      </w:r>
    </w:p>
    <w:p w14:paraId="6C37F7FC" w14:textId="2FBDCA73" w:rsidR="00FD0F0D" w:rsidRPr="00BA5ABE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lastRenderedPageBreak/>
        <w:t>2.5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包埋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60℃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烤箱聚合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48h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。</w:t>
      </w:r>
    </w:p>
    <w:p w14:paraId="3A317E27" w14:textId="62BCF645" w:rsidR="00FD0F0D" w:rsidRPr="00BA5ABE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t>2.6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切片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超薄切片机切片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60—80nm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超薄切片。</w:t>
      </w:r>
    </w:p>
    <w:p w14:paraId="17C15E89" w14:textId="5B8778CE" w:rsidR="00FD0F0D" w:rsidRDefault="00000000" w:rsidP="00BA5ABE">
      <w:pPr>
        <w:snapToGrid w:val="0"/>
        <w:spacing w:beforeLines="100" w:before="240" w:afterLines="50" w:after="120" w:line="360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  <w:szCs w:val="24"/>
          <w:lang w:val="zh-CN"/>
        </w:rPr>
      </w:pPr>
      <w:r w:rsidRPr="00BA5ABE">
        <w:rPr>
          <w:rFonts w:ascii="Times New Roman" w:eastAsiaTheme="minorEastAsia" w:hAnsi="Times New Roman"/>
          <w:sz w:val="24"/>
          <w:szCs w:val="24"/>
        </w:rPr>
        <w:t>2.7</w:t>
      </w:r>
      <w:r w:rsidRPr="00BA5ABE">
        <w:rPr>
          <w:rFonts w:ascii="Times New Roman" w:eastAsiaTheme="minorEastAsia" w:hAnsi="Times New Roman"/>
          <w:sz w:val="24"/>
          <w:szCs w:val="24"/>
        </w:rPr>
        <w:t>、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染色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：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铀铅双染色（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2%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醋酸铀饱和酒精溶液，枸橼酸铅，各染色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15min</w:t>
      </w:r>
      <w:r w:rsidR="00BA5ABE">
        <w:rPr>
          <w:rFonts w:ascii="Times New Roman" w:eastAsiaTheme="minorEastAsia" w:hAnsi="Times New Roman" w:hint="eastAsia"/>
          <w:sz w:val="24"/>
          <w:szCs w:val="24"/>
          <w:lang w:val="zh-CN"/>
        </w:rPr>
        <w:t>s</w:t>
      </w:r>
      <w:r w:rsidRPr="00BA5ABE">
        <w:rPr>
          <w:rFonts w:ascii="Times New Roman" w:eastAsiaTheme="minorEastAsia" w:hAnsi="Times New Roman"/>
          <w:sz w:val="24"/>
          <w:szCs w:val="24"/>
          <w:lang w:val="zh-CN"/>
        </w:rPr>
        <w:t>），切片室温干燥过夜。</w:t>
      </w:r>
    </w:p>
    <w:p w14:paraId="7054625E" w14:textId="77777777" w:rsidR="00FD0F0D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5" w:name="_Toc23117"/>
      <w:r>
        <w:rPr>
          <w:rFonts w:eastAsiaTheme="minorEastAsia" w:hint="eastAsia"/>
          <w:color w:val="000000" w:themeColor="text1"/>
          <w:sz w:val="28"/>
          <w:szCs w:val="28"/>
        </w:rPr>
        <w:t>结果分析</w:t>
      </w:r>
      <w:bookmarkEnd w:id="15"/>
    </w:p>
    <w:p w14:paraId="704E9D9E" w14:textId="77777777" w:rsidR="00FD0F0D" w:rsidRDefault="00000000">
      <w:pPr>
        <w:snapToGrid w:val="0"/>
        <w:spacing w:beforeLines="100" w:before="240" w:afterLines="50" w:after="120"/>
        <w:ind w:firstLineChars="200" w:firstLine="480"/>
        <w:rPr>
          <w:rFonts w:asciiTheme="minorEastAsia" w:eastAsiaTheme="minorEastAsia" w:hAnsiTheme="minorEastAsia" w:cstheme="minorEastAsia" w:hint="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透射电子显微镜下观察，采集图像分析。</w:t>
      </w:r>
    </w:p>
    <w:p w14:paraId="13019EC7" w14:textId="77777777" w:rsidR="00FD0F0D" w:rsidRDefault="00FD0F0D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FD0F0D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340D5" w14:textId="77777777" w:rsidR="00A82058" w:rsidRDefault="00A82058">
      <w:r>
        <w:separator/>
      </w:r>
    </w:p>
  </w:endnote>
  <w:endnote w:type="continuationSeparator" w:id="0">
    <w:p w14:paraId="283DA9CA" w14:textId="77777777" w:rsidR="00A82058" w:rsidRDefault="00A82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745C2" w14:textId="77777777" w:rsidR="00FD0F0D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3DE637" wp14:editId="2AB5B43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1339E0" w14:textId="77777777" w:rsidR="00FD0F0D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3DE637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2A1339E0" w14:textId="77777777" w:rsidR="00FD0F0D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CF2222" wp14:editId="005D33C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F344C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F4430" w14:textId="77777777" w:rsidR="00A82058" w:rsidRDefault="00A82058">
      <w:r>
        <w:separator/>
      </w:r>
    </w:p>
  </w:footnote>
  <w:footnote w:type="continuationSeparator" w:id="0">
    <w:p w14:paraId="305473C5" w14:textId="77777777" w:rsidR="00A82058" w:rsidRDefault="00A82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40715" w14:textId="77777777" w:rsidR="00FD0F0D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899CB6" wp14:editId="414DB494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47C09" w14:textId="77777777" w:rsidR="00FD0F0D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99CB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19347C09" w14:textId="77777777" w:rsidR="00FD0F0D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D157006" wp14:editId="1A77835A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F6E01F" wp14:editId="1B00E998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2A256" w14:textId="77777777" w:rsidR="00FD0F0D" w:rsidRDefault="00FD0F0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F6E01F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1362A256" w14:textId="77777777" w:rsidR="00FD0F0D" w:rsidRDefault="00FD0F0D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0D0E2817" wp14:editId="7324B2D9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D09D32" w14:textId="77777777" w:rsidR="00FD0F0D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1EE2D62" wp14:editId="095000DD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334916955">
    <w:abstractNumId w:val="0"/>
  </w:num>
  <w:num w:numId="2" w16cid:durableId="619805345">
    <w:abstractNumId w:val="3"/>
  </w:num>
  <w:num w:numId="3" w16cid:durableId="383260557">
    <w:abstractNumId w:val="2"/>
  </w:num>
  <w:num w:numId="4" w16cid:durableId="20670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331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2058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A5ABE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0F0D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7E608F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AFA608D"/>
    <w:rsid w:val="0B8C31F9"/>
    <w:rsid w:val="0B977AA6"/>
    <w:rsid w:val="0BF202F5"/>
    <w:rsid w:val="0C6D4854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4F18CF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0D6D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2F05764"/>
    <w:rsid w:val="239E442A"/>
    <w:rsid w:val="247B4B8D"/>
    <w:rsid w:val="248C70E1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6F2BB7"/>
    <w:rsid w:val="267C4EC5"/>
    <w:rsid w:val="268F0DCE"/>
    <w:rsid w:val="26F571D3"/>
    <w:rsid w:val="27AC402D"/>
    <w:rsid w:val="27B02D51"/>
    <w:rsid w:val="27B53A68"/>
    <w:rsid w:val="27E66C43"/>
    <w:rsid w:val="28117266"/>
    <w:rsid w:val="287C4974"/>
    <w:rsid w:val="28C747BD"/>
    <w:rsid w:val="29876764"/>
    <w:rsid w:val="29986CF1"/>
    <w:rsid w:val="29E54C96"/>
    <w:rsid w:val="2A6E72C4"/>
    <w:rsid w:val="2AF21C5F"/>
    <w:rsid w:val="2AFD6FC6"/>
    <w:rsid w:val="2B053FA0"/>
    <w:rsid w:val="2B2636BF"/>
    <w:rsid w:val="2B6A3B8F"/>
    <w:rsid w:val="2B9B40AD"/>
    <w:rsid w:val="2C916FD7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7CE269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4F5F54"/>
    <w:rsid w:val="488E4926"/>
    <w:rsid w:val="48A00AFD"/>
    <w:rsid w:val="48B325DE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E14ED3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205FAA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6B3EC8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E06F3E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8310D5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00F04"/>
    <w:rsid w:val="79740900"/>
    <w:rsid w:val="79B927E4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9299E"/>
    <w:rsid w:val="7EBE525E"/>
    <w:rsid w:val="7EDEEC59"/>
    <w:rsid w:val="7F460DAF"/>
    <w:rsid w:val="7F5D2C60"/>
    <w:rsid w:val="7FF63665"/>
    <w:rsid w:val="7FFC4290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574613"/>
  <w15:docId w15:val="{B1098D50-546F-408D-9C2C-9D5BC342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283</Words>
  <Characters>1616</Characters>
  <Application>Microsoft Office Word</Application>
  <DocSecurity>0</DocSecurity>
  <Lines>13</Lines>
  <Paragraphs>3</Paragraphs>
  <ScaleCrop>false</ScaleCrop>
  <Company>china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2E880399AB8C4FA686D34F3A2B70A6E8_13</vt:lpwstr>
  </property>
</Properties>
</file>