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14DE7" w14:textId="77777777" w:rsidR="008A1C5E"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2E4953FB" wp14:editId="4E2797E1">
                <wp:simplePos x="0" y="0"/>
                <wp:positionH relativeFrom="column">
                  <wp:posOffset>-3175</wp:posOffset>
                </wp:positionH>
                <wp:positionV relativeFrom="paragraph">
                  <wp:posOffset>1277620</wp:posOffset>
                </wp:positionV>
                <wp:extent cx="7553960" cy="121983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121983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18C01925" w14:textId="77777777" w:rsidR="008A1C5E"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EVG</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4953FB" id="_x0000_t202" coordsize="21600,21600" o:spt="202" path="m,l,21600r21600,l21600,xe">
                <v:stroke joinstyle="miter"/>
                <v:path gradientshapeok="t" o:connecttype="rect"/>
              </v:shapetype>
              <v:shape id="文本框 26" o:spid="_x0000_s1026" type="#_x0000_t202" style="position:absolute;margin-left:-.25pt;margin-top:100.6pt;width:594.8pt;height:9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" filled="f" stroked="f" strokeweight=".5pt">
                <v:textbox>
                  <w:txbxContent>
                    <w:p w14:paraId="18C01925" w14:textId="77777777" w:rsidR="008A1C5E"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EVG</w:t>
                      </w:r>
                      <w:r>
                        <w:rPr>
                          <w:rFonts w:ascii="Times New Roman" w:eastAsia="微软雅黑" w:hAnsi="Times New Roman"/>
                          <w:b/>
                          <w:bCs/>
                          <w:color w:val="FFFFFF" w:themeColor="background1"/>
                          <w:sz w:val="96"/>
                          <w:szCs w:val="96"/>
                        </w:rPr>
                        <w:t>染色</w:t>
                      </w:r>
                      <w:r>
                        <w:rPr>
                          <w:rFonts w:ascii="Times New Roman" w:eastAsia="微软雅黑" w:hAnsi="Times New Roman" w:hint="eastAsia"/>
                          <w:b/>
                          <w:bCs/>
                          <w:color w:val="FFFFFF" w:themeColor="background1"/>
                          <w:sz w:val="96"/>
                          <w:szCs w:val="96"/>
                        </w:rPr>
                        <w:t>实验</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5FFA6874" wp14:editId="2486228D">
                <wp:simplePos x="0" y="0"/>
                <wp:positionH relativeFrom="column">
                  <wp:posOffset>1862455</wp:posOffset>
                </wp:positionH>
                <wp:positionV relativeFrom="paragraph">
                  <wp:posOffset>2569845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11F36604" w14:textId="77777777" w:rsidR="008A1C5E"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FFA6874" id="文本框 27" o:spid="_x0000_s1027" type="#_x0000_t202" style="position:absolute;margin-left:146.65pt;margin-top:202.3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" filled="f" stroked="f" strokeweight=".5pt">
                <v:textbox>
                  <w:txbxContent>
                    <w:p w14:paraId="11F36604" w14:textId="77777777" w:rsidR="008A1C5E"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48E85117" wp14:editId="137BBF57">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0D683A3C" wp14:editId="728ECA2A">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6AEE9A34" wp14:editId="5E9E9AED">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8A1C5E" w14:paraId="0AFB85C6" w14:textId="77777777">
        <w:tc>
          <w:tcPr>
            <w:tcW w:w="3030" w:type="dxa"/>
          </w:tcPr>
          <w:p w14:paraId="2A464F31" w14:textId="77777777" w:rsidR="008A1C5E" w:rsidRDefault="008A1C5E">
            <w:pPr>
              <w:spacing w:afterLines="50" w:after="120" w:line="360" w:lineRule="auto"/>
              <w:jc w:val="left"/>
              <w:rPr>
                <w:rFonts w:ascii="Times New Roman" w:eastAsiaTheme="minorEastAsia" w:hAnsi="Times New Roman"/>
                <w:sz w:val="24"/>
                <w:szCs w:val="24"/>
              </w:rPr>
            </w:pPr>
          </w:p>
        </w:tc>
        <w:tc>
          <w:tcPr>
            <w:tcW w:w="3030" w:type="dxa"/>
          </w:tcPr>
          <w:p w14:paraId="6658CE16"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77E7002D"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73FEA48C" w14:textId="77777777" w:rsidR="008A1C5E" w:rsidRDefault="008A1C5E">
            <w:pPr>
              <w:spacing w:afterLines="50" w:after="120" w:line="360" w:lineRule="auto"/>
              <w:jc w:val="left"/>
              <w:rPr>
                <w:rFonts w:ascii="Times New Roman" w:eastAsiaTheme="minorEastAsia" w:hAnsi="Times New Roman"/>
                <w:sz w:val="24"/>
                <w:szCs w:val="24"/>
              </w:rPr>
            </w:pPr>
          </w:p>
        </w:tc>
      </w:tr>
      <w:tr w:rsidR="008A1C5E" w14:paraId="63D46991" w14:textId="77777777">
        <w:tc>
          <w:tcPr>
            <w:tcW w:w="3030" w:type="dxa"/>
          </w:tcPr>
          <w:p w14:paraId="6E47BA98" w14:textId="77777777" w:rsidR="008A1C5E" w:rsidRDefault="008A1C5E">
            <w:pPr>
              <w:spacing w:afterLines="50" w:after="120" w:line="360" w:lineRule="auto"/>
              <w:jc w:val="left"/>
              <w:rPr>
                <w:rFonts w:ascii="Times New Roman" w:eastAsiaTheme="minorEastAsia" w:hAnsi="Times New Roman"/>
                <w:sz w:val="24"/>
                <w:szCs w:val="24"/>
              </w:rPr>
            </w:pPr>
          </w:p>
        </w:tc>
        <w:tc>
          <w:tcPr>
            <w:tcW w:w="3030" w:type="dxa"/>
          </w:tcPr>
          <w:p w14:paraId="50CE45DD"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145B17D0"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05AD48F4" w14:textId="77777777" w:rsidR="008A1C5E" w:rsidRDefault="008A1C5E">
            <w:pPr>
              <w:spacing w:afterLines="50" w:after="120" w:line="360" w:lineRule="auto"/>
              <w:jc w:val="left"/>
              <w:rPr>
                <w:rFonts w:ascii="Times New Roman" w:eastAsiaTheme="minorEastAsia" w:hAnsi="Times New Roman"/>
                <w:sz w:val="24"/>
                <w:szCs w:val="24"/>
              </w:rPr>
            </w:pPr>
          </w:p>
        </w:tc>
      </w:tr>
      <w:tr w:rsidR="008A1C5E" w14:paraId="453931F6" w14:textId="77777777">
        <w:tc>
          <w:tcPr>
            <w:tcW w:w="3030" w:type="dxa"/>
          </w:tcPr>
          <w:p w14:paraId="66E2D0F7" w14:textId="77777777" w:rsidR="008A1C5E" w:rsidRDefault="008A1C5E">
            <w:pPr>
              <w:spacing w:afterLines="50" w:after="120" w:line="360" w:lineRule="auto"/>
              <w:jc w:val="left"/>
              <w:rPr>
                <w:rFonts w:ascii="Times New Roman" w:eastAsiaTheme="minorEastAsia" w:hAnsi="Times New Roman"/>
                <w:sz w:val="24"/>
                <w:szCs w:val="24"/>
              </w:rPr>
            </w:pPr>
          </w:p>
        </w:tc>
        <w:tc>
          <w:tcPr>
            <w:tcW w:w="3030" w:type="dxa"/>
          </w:tcPr>
          <w:p w14:paraId="26778626"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5262214B"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19A40AA6" w14:textId="77777777" w:rsidR="008A1C5E" w:rsidRDefault="008A1C5E">
            <w:pPr>
              <w:spacing w:afterLines="50" w:after="120" w:line="360" w:lineRule="auto"/>
              <w:jc w:val="left"/>
              <w:rPr>
                <w:rFonts w:ascii="Times New Roman" w:eastAsiaTheme="minorEastAsia" w:hAnsi="Times New Roman"/>
                <w:sz w:val="24"/>
                <w:szCs w:val="24"/>
              </w:rPr>
            </w:pPr>
          </w:p>
        </w:tc>
      </w:tr>
      <w:tr w:rsidR="008A1C5E" w14:paraId="60652AE0" w14:textId="77777777">
        <w:tc>
          <w:tcPr>
            <w:tcW w:w="3030" w:type="dxa"/>
          </w:tcPr>
          <w:p w14:paraId="3E3E71ED" w14:textId="77777777" w:rsidR="008A1C5E" w:rsidRDefault="008A1C5E">
            <w:pPr>
              <w:spacing w:afterLines="50" w:after="120" w:line="360" w:lineRule="auto"/>
              <w:jc w:val="left"/>
              <w:rPr>
                <w:rFonts w:ascii="Times New Roman" w:eastAsiaTheme="minorEastAsia" w:hAnsi="Times New Roman"/>
                <w:sz w:val="24"/>
                <w:szCs w:val="24"/>
              </w:rPr>
            </w:pPr>
          </w:p>
        </w:tc>
        <w:tc>
          <w:tcPr>
            <w:tcW w:w="3030" w:type="dxa"/>
          </w:tcPr>
          <w:p w14:paraId="7CA5567A"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6DF38E2A" w14:textId="77777777" w:rsidR="008A1C5E" w:rsidRDefault="008A1C5E">
            <w:pPr>
              <w:spacing w:afterLines="50" w:after="120" w:line="360" w:lineRule="auto"/>
              <w:jc w:val="left"/>
              <w:rPr>
                <w:rFonts w:ascii="Times New Roman" w:eastAsiaTheme="minorEastAsia" w:hAnsi="Times New Roman"/>
                <w:sz w:val="24"/>
                <w:szCs w:val="24"/>
              </w:rPr>
            </w:pPr>
          </w:p>
        </w:tc>
        <w:tc>
          <w:tcPr>
            <w:tcW w:w="3031" w:type="dxa"/>
          </w:tcPr>
          <w:p w14:paraId="33A1C73C" w14:textId="77777777" w:rsidR="008A1C5E" w:rsidRDefault="008A1C5E">
            <w:pPr>
              <w:spacing w:afterLines="50" w:after="120" w:line="360" w:lineRule="auto"/>
              <w:jc w:val="left"/>
              <w:rPr>
                <w:rFonts w:ascii="Times New Roman" w:eastAsiaTheme="minorEastAsia" w:hAnsi="Times New Roman"/>
                <w:sz w:val="24"/>
                <w:szCs w:val="24"/>
              </w:rPr>
            </w:pPr>
          </w:p>
        </w:tc>
      </w:tr>
    </w:tbl>
    <w:p w14:paraId="242ACAAA" w14:textId="77777777" w:rsidR="008A1C5E" w:rsidRDefault="00000000">
      <w:pPr>
        <w:spacing w:afterLines="50" w:after="120" w:line="360" w:lineRule="auto"/>
        <w:jc w:val="left"/>
        <w:rPr>
          <w:rFonts w:ascii="Times New Roman" w:eastAsiaTheme="minorEastAsia" w:hAnsi="Times New Roman"/>
          <w:sz w:val="24"/>
          <w:szCs w:val="24"/>
        </w:rPr>
        <w:sectPr w:rsidR="008A1C5E">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05AA4E71" wp14:editId="718FFE71">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8A1C5E" w14:paraId="6E281CB0" w14:textId="77777777">
                              <w:trPr>
                                <w:jc w:val="center"/>
                              </w:trPr>
                              <w:tc>
                                <w:tcPr>
                                  <w:tcW w:w="1759" w:type="dxa"/>
                                </w:tcPr>
                                <w:p w14:paraId="4D264917" w14:textId="77777777" w:rsidR="008A1C5E"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0CEC97A"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8142A29"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28A21C65"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3BA00FB2" w14:textId="77777777">
                              <w:trPr>
                                <w:trHeight w:val="592"/>
                                <w:jc w:val="center"/>
                              </w:trPr>
                              <w:tc>
                                <w:tcPr>
                                  <w:tcW w:w="1759" w:type="dxa"/>
                                </w:tcPr>
                                <w:p w14:paraId="13E18F84"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4F4B6CEE"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B9EC639"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527316E"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40A42149" w14:textId="77777777">
                              <w:trPr>
                                <w:trHeight w:val="137"/>
                                <w:jc w:val="center"/>
                              </w:trPr>
                              <w:tc>
                                <w:tcPr>
                                  <w:tcW w:w="1759" w:type="dxa"/>
                                </w:tcPr>
                                <w:p w14:paraId="0686E520"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0010BEB7"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D712DE7"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19FAABF9"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61E67A37" w14:textId="77777777">
                              <w:trPr>
                                <w:trHeight w:val="330"/>
                                <w:jc w:val="center"/>
                              </w:trPr>
                              <w:tc>
                                <w:tcPr>
                                  <w:tcW w:w="1759" w:type="dxa"/>
                                </w:tcPr>
                                <w:p w14:paraId="739DBF57"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05C253EF"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B1ABDE3"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1BF35A93"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bl>
                          <w:p w14:paraId="61EB6E63" w14:textId="77777777" w:rsidR="008A1C5E" w:rsidRDefault="008A1C5E">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AA4E71"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8A1C5E" w14:paraId="6E281CB0" w14:textId="77777777">
                        <w:trPr>
                          <w:jc w:val="center"/>
                        </w:trPr>
                        <w:tc>
                          <w:tcPr>
                            <w:tcW w:w="1759" w:type="dxa"/>
                          </w:tcPr>
                          <w:p w14:paraId="4D264917" w14:textId="77777777" w:rsidR="008A1C5E"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50CEC97A"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8142A29"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28A21C65"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3BA00FB2" w14:textId="77777777">
                        <w:trPr>
                          <w:trHeight w:val="592"/>
                          <w:jc w:val="center"/>
                        </w:trPr>
                        <w:tc>
                          <w:tcPr>
                            <w:tcW w:w="1759" w:type="dxa"/>
                          </w:tcPr>
                          <w:p w14:paraId="13E18F84"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4F4B6CEE"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B9EC639"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527316E"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40A42149" w14:textId="77777777">
                        <w:trPr>
                          <w:trHeight w:val="137"/>
                          <w:jc w:val="center"/>
                        </w:trPr>
                        <w:tc>
                          <w:tcPr>
                            <w:tcW w:w="1759" w:type="dxa"/>
                          </w:tcPr>
                          <w:p w14:paraId="0686E520"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0010BEB7"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D712DE7"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19FAABF9"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r w:rsidR="008A1C5E" w14:paraId="61E67A37" w14:textId="77777777">
                        <w:trPr>
                          <w:trHeight w:val="330"/>
                          <w:jc w:val="center"/>
                        </w:trPr>
                        <w:tc>
                          <w:tcPr>
                            <w:tcW w:w="1759" w:type="dxa"/>
                          </w:tcPr>
                          <w:p w14:paraId="739DBF57"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05C253EF"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0B1ABDE3" w14:textId="77777777" w:rsidR="008A1C5E"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1BF35A93" w14:textId="77777777" w:rsidR="008A1C5E" w:rsidRDefault="008A1C5E">
                            <w:pPr>
                              <w:spacing w:afterLines="50" w:after="120" w:line="480" w:lineRule="exact"/>
                              <w:jc w:val="center"/>
                              <w:rPr>
                                <w:rFonts w:ascii="Times New Roman" w:eastAsiaTheme="minorEastAsia" w:hAnsi="Times New Roman"/>
                                <w:color w:val="FFFFFF" w:themeColor="background1"/>
                                <w:sz w:val="22"/>
                              </w:rPr>
                            </w:pPr>
                          </w:p>
                        </w:tc>
                      </w:tr>
                    </w:tbl>
                    <w:p w14:paraId="61EB6E63" w14:textId="77777777" w:rsidR="008A1C5E" w:rsidRDefault="008A1C5E">
                      <w:pPr>
                        <w:rPr>
                          <w:rFonts w:ascii="Times New Roman" w:hAnsi="Times New Roman"/>
                          <w:color w:val="FFFFFF" w:themeColor="background1"/>
                          <w:sz w:val="56"/>
                          <w:szCs w:val="56"/>
                          <w14:textFill>
                            <w14:noFill/>
                          </w14:textFill>
                        </w:rPr>
                      </w:pPr>
                    </w:p>
                  </w:txbxContent>
                </v:textbox>
              </v:shape>
            </w:pict>
          </mc:Fallback>
        </mc:AlternateContent>
      </w:r>
    </w:p>
    <w:p w14:paraId="18AD95D4" w14:textId="77777777" w:rsidR="008A1C5E" w:rsidRDefault="008A1C5E">
      <w:pPr>
        <w:spacing w:after="100" w:afterAutospacing="1" w:line="360" w:lineRule="auto"/>
        <w:contextualSpacing/>
        <w:rPr>
          <w:rFonts w:ascii="Times New Roman" w:eastAsiaTheme="minorEastAsia" w:hAnsi="Times New Roman"/>
          <w:sz w:val="24"/>
          <w:szCs w:val="24"/>
        </w:rPr>
      </w:pPr>
    </w:p>
    <w:p w14:paraId="5659B716" w14:textId="77777777" w:rsidR="008A1C5E"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4AD1B55C" w14:textId="77777777" w:rsidR="008A1C5E"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6A27799D" w14:textId="77777777" w:rsidR="008A1C5E"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07716B28" w14:textId="77777777" w:rsidR="008A1C5E"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25289F52" w14:textId="77777777" w:rsidR="008A1C5E"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2274D2B3"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76C3E28F"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53D7775E"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0C0B2EE3"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241276DC"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736698D4"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42020516"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6289F16F"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6100245C"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5D7FD2FC"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0BCDE72A"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7529F306" w14:textId="77777777" w:rsidR="008A1C5E"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655D12EE" w14:textId="77777777" w:rsidR="008A1C5E"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3EAC2813" w14:textId="77777777" w:rsidR="008A1C5E" w:rsidRDefault="008A1C5E">
      <w:pPr>
        <w:spacing w:after="100" w:afterAutospacing="1" w:line="360" w:lineRule="auto"/>
        <w:ind w:firstLineChars="150" w:firstLine="360"/>
        <w:contextualSpacing/>
        <w:rPr>
          <w:rFonts w:ascii="Times New Roman" w:eastAsiaTheme="minorEastAsia" w:hAnsi="Times New Roman"/>
          <w:sz w:val="24"/>
          <w:szCs w:val="24"/>
        </w:rPr>
      </w:pPr>
    </w:p>
    <w:p w14:paraId="6D8A4527" w14:textId="77777777" w:rsidR="008A1C5E"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4EB870EE" w14:textId="681DFB49" w:rsidR="008A1C5E" w:rsidRPr="008C1651" w:rsidRDefault="00000000" w:rsidP="008C1651">
      <w:pPr>
        <w:spacing w:after="100" w:afterAutospacing="1" w:line="360" w:lineRule="auto"/>
        <w:ind w:firstLineChars="150" w:firstLine="360"/>
        <w:contextualSpacing/>
        <w:rPr>
          <w:rFonts w:ascii="Times New Roman" w:eastAsiaTheme="minorEastAsia" w:hAnsi="Times New Roman" w:hint="eastAsia"/>
          <w:sz w:val="24"/>
          <w:szCs w:val="24"/>
        </w:rPr>
        <w:sectPr w:rsidR="008A1C5E" w:rsidRPr="008C1651">
          <w:endnotePr>
            <w:numFmt w:val="decimal"/>
          </w:endnotePr>
          <w:pgSz w:w="11906" w:h="16838"/>
          <w:pgMar w:top="1440" w:right="1293" w:bottom="1440" w:left="1293" w:header="907" w:footer="907" w:gutter="0"/>
          <w:cols w:space="0"/>
          <w:docGrid w:linePitch="286"/>
        </w:sect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14D13D72" w14:textId="77777777" w:rsidR="008A1C5E" w:rsidRDefault="008A1C5E" w:rsidP="008C1651">
      <w:pPr>
        <w:rPr>
          <w:rFonts w:hint="eastAsia"/>
        </w:rPr>
      </w:pPr>
      <w:bookmarkStart w:id="0" w:name="_Toc16966"/>
    </w:p>
    <w:p w14:paraId="3A2EEFDE" w14:textId="77777777" w:rsidR="008A1C5E" w:rsidRDefault="00000000">
      <w:pPr>
        <w:pStyle w:val="2"/>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声明</w:t>
      </w:r>
      <w:bookmarkEnd w:id="0"/>
    </w:p>
    <w:p w14:paraId="35B4ECFE" w14:textId="77777777" w:rsidR="008A1C5E" w:rsidRDefault="008A1C5E">
      <w:pPr>
        <w:spacing w:beforeLines="50" w:before="120" w:afterLines="50" w:after="120"/>
        <w:rPr>
          <w:rFonts w:ascii="Times New Roman" w:hAnsi="Times New Roman"/>
        </w:rPr>
      </w:pPr>
    </w:p>
    <w:p w14:paraId="78F4A1D7" w14:textId="77777777" w:rsidR="008A1C5E" w:rsidRDefault="00000000" w:rsidP="008C165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5BF19F94" w14:textId="77777777" w:rsidR="008A1C5E" w:rsidRDefault="00000000" w:rsidP="008C1651">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5F83CEF3" w14:textId="77777777" w:rsidR="008A1C5E" w:rsidRDefault="00000000" w:rsidP="008C1651">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5EA7267A" w14:textId="77777777" w:rsidR="008A1C5E" w:rsidRDefault="00000000" w:rsidP="008C165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4D7C0D3B" w14:textId="77777777" w:rsidR="008A1C5E" w:rsidRDefault="00000000" w:rsidP="008C1651">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2B147464" w14:textId="77777777" w:rsidR="008A1C5E" w:rsidRDefault="00000000" w:rsidP="008C165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4AC1DFA4" w14:textId="77777777" w:rsidR="008A1C5E" w:rsidRDefault="00000000" w:rsidP="008C1651">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0AAD8314" w14:textId="77777777" w:rsidR="008A1C5E" w:rsidRDefault="008A1C5E" w:rsidP="008C1651">
      <w:pPr>
        <w:adjustRightInd w:val="0"/>
        <w:snapToGrid w:val="0"/>
        <w:spacing w:beforeLines="50" w:before="120" w:afterLines="50" w:after="120" w:line="360" w:lineRule="auto"/>
        <w:ind w:firstLineChars="200" w:firstLine="480"/>
        <w:rPr>
          <w:rFonts w:ascii="Times New Roman" w:hAnsi="Times New Roman"/>
          <w:sz w:val="24"/>
          <w:szCs w:val="24"/>
        </w:rPr>
      </w:pPr>
    </w:p>
    <w:p w14:paraId="3D8A4A57" w14:textId="77777777" w:rsidR="008A1C5E" w:rsidRDefault="00000000" w:rsidP="008C1651">
      <w:pPr>
        <w:spacing w:beforeLines="50" w:before="120" w:afterLines="50" w:after="120" w:line="360" w:lineRule="auto"/>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7D52CEA8" w14:textId="77777777" w:rsidR="008A1C5E" w:rsidRDefault="00000000">
      <w:pPr>
        <w:spacing w:beforeLines="50" w:before="120" w:afterLines="50" w:after="120"/>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6CCF082D" w14:textId="77777777" w:rsidR="008A1C5E" w:rsidRDefault="008A1C5E">
      <w:pPr>
        <w:spacing w:after="100" w:afterAutospacing="1" w:line="360" w:lineRule="auto"/>
        <w:ind w:firstLineChars="150" w:firstLine="360"/>
        <w:contextualSpacing/>
        <w:rPr>
          <w:rFonts w:ascii="Times New Roman" w:eastAsiaTheme="minorEastAsia" w:hAnsi="Times New Roman"/>
          <w:sz w:val="24"/>
          <w:szCs w:val="24"/>
        </w:rPr>
        <w:sectPr w:rsidR="008A1C5E">
          <w:endnotePr>
            <w:numFmt w:val="decimal"/>
          </w:endnotePr>
          <w:pgSz w:w="11906" w:h="16838"/>
          <w:pgMar w:top="1440" w:right="1293" w:bottom="1440" w:left="1293" w:header="907" w:footer="907" w:gutter="0"/>
          <w:cols w:space="0"/>
          <w:docGrid w:linePitch="286"/>
        </w:sectPr>
      </w:pPr>
    </w:p>
    <w:p w14:paraId="5D799E02" w14:textId="77777777" w:rsidR="008A1C5E"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1" w:name="_Toc1715"/>
      <w:r>
        <w:rPr>
          <w:rFonts w:ascii="Times New Roman" w:hAnsi="Times New Roman"/>
          <w:b/>
          <w:bCs/>
          <w:color w:val="000000"/>
          <w:sz w:val="28"/>
        </w:rPr>
        <w:lastRenderedPageBreak/>
        <w:t>注意事项</w:t>
      </w:r>
      <w:bookmarkEnd w:id="1"/>
    </w:p>
    <w:p w14:paraId="1DAF8FB7" w14:textId="77777777" w:rsidR="008A1C5E" w:rsidRDefault="008A1C5E">
      <w:pPr>
        <w:spacing w:beforeLines="50" w:before="120" w:afterLines="50" w:after="120"/>
        <w:jc w:val="center"/>
        <w:rPr>
          <w:rFonts w:ascii="Times New Roman" w:hAnsi="Times New Roman"/>
          <w:b/>
          <w:bCs/>
          <w:color w:val="000000"/>
          <w:sz w:val="28"/>
        </w:rPr>
      </w:pPr>
    </w:p>
    <w:p w14:paraId="732922EA" w14:textId="77777777" w:rsidR="008A1C5E" w:rsidRDefault="00000000" w:rsidP="008C1651">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2" w:name="_Toc15420"/>
      <w:r>
        <w:rPr>
          <w:rFonts w:ascii="Times New Roman" w:hAnsi="Times New Roman"/>
          <w:bCs/>
          <w:color w:val="000000"/>
          <w:sz w:val="24"/>
          <w:szCs w:val="24"/>
        </w:rPr>
        <w:t>一、本报告未加盖本公司公章无效。</w:t>
      </w:r>
      <w:bookmarkEnd w:id="2"/>
      <w:r>
        <w:rPr>
          <w:rFonts w:ascii="Times New Roman" w:hAnsi="Times New Roman"/>
          <w:bCs/>
          <w:color w:val="000000"/>
          <w:sz w:val="24"/>
          <w:szCs w:val="24"/>
        </w:rPr>
        <w:tab/>
      </w:r>
    </w:p>
    <w:p w14:paraId="0C2D5722"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42746B06"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073A9D73"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6EB6F734"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7C366918"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4E6AAA70"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6D197A1A"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056E3B79" w14:textId="77777777" w:rsidR="008A1C5E" w:rsidRDefault="00000000" w:rsidP="008C1651">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70EC4687" w14:textId="77777777" w:rsidR="008A1C5E" w:rsidRDefault="008A1C5E" w:rsidP="008C1651">
      <w:pPr>
        <w:spacing w:beforeLines="50" w:before="120" w:afterLines="50" w:after="120" w:line="360" w:lineRule="auto"/>
        <w:ind w:firstLineChars="175" w:firstLine="422"/>
        <w:rPr>
          <w:rFonts w:ascii="Times New Roman" w:hAnsi="Times New Roman"/>
          <w:b/>
          <w:bCs/>
          <w:color w:val="000000"/>
          <w:sz w:val="24"/>
          <w:szCs w:val="24"/>
        </w:rPr>
      </w:pPr>
    </w:p>
    <w:p w14:paraId="335AA460" w14:textId="77777777" w:rsidR="008A1C5E" w:rsidRDefault="00000000" w:rsidP="008C1651">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3760D01E" w14:textId="04AB7887" w:rsidR="008A1C5E" w:rsidRDefault="008A1C5E">
      <w:pPr>
        <w:spacing w:beforeLines="50" w:before="120" w:afterLines="50" w:after="120"/>
        <w:ind w:firstLineChars="200" w:firstLine="480"/>
        <w:rPr>
          <w:rFonts w:ascii="Times New Roman" w:eastAsiaTheme="minorEastAsia" w:hAnsi="Times New Roman"/>
          <w:sz w:val="24"/>
          <w:szCs w:val="24"/>
        </w:rPr>
        <w:sectPr w:rsidR="008A1C5E">
          <w:endnotePr>
            <w:numFmt w:val="decimal"/>
          </w:endnotePr>
          <w:pgSz w:w="11906" w:h="16838"/>
          <w:pgMar w:top="1440" w:right="1293" w:bottom="1440" w:left="1293" w:header="907" w:footer="907" w:gutter="0"/>
          <w:cols w:space="0"/>
          <w:docGrid w:linePitch="286"/>
        </w:sectPr>
      </w:pPr>
    </w:p>
    <w:p w14:paraId="0E92C58E" w14:textId="77777777" w:rsidR="008A1C5E" w:rsidRDefault="008A1C5E">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2FB19A26" w14:textId="77777777" w:rsidR="008A1C5E" w:rsidRPr="008C1651" w:rsidRDefault="00000000">
          <w:pPr>
            <w:pStyle w:val="TOC20"/>
            <w:jc w:val="center"/>
            <w:rPr>
              <w:color w:val="auto"/>
              <w:sz w:val="36"/>
              <w:szCs w:val="36"/>
            </w:rPr>
          </w:pPr>
          <w:r w:rsidRPr="008C1651">
            <w:rPr>
              <w:color w:val="auto"/>
              <w:sz w:val="36"/>
              <w:szCs w:val="36"/>
              <w:lang w:val="zh-CN"/>
            </w:rPr>
            <w:t>目录</w:t>
          </w:r>
        </w:p>
        <w:p w14:paraId="4B737B2C" w14:textId="77777777" w:rsidR="008A1C5E" w:rsidRPr="008C1651" w:rsidRDefault="00000000">
          <w:pPr>
            <w:pStyle w:val="TOC1"/>
            <w:tabs>
              <w:tab w:val="right" w:leader="dot" w:pos="9320"/>
            </w:tabs>
            <w:rPr>
              <w:rFonts w:ascii="Times New Roman" w:hAnsi="Times New Roman"/>
              <w:sz w:val="24"/>
              <w:szCs w:val="24"/>
            </w:rPr>
          </w:pPr>
          <w:r w:rsidRPr="008C1651">
            <w:rPr>
              <w:rFonts w:ascii="Times New Roman" w:hAnsi="Times New Roman"/>
              <w:sz w:val="24"/>
              <w:szCs w:val="24"/>
            </w:rPr>
            <w:fldChar w:fldCharType="begin"/>
          </w:r>
          <w:r w:rsidRPr="008C1651">
            <w:rPr>
              <w:rFonts w:ascii="Times New Roman" w:hAnsi="Times New Roman"/>
              <w:sz w:val="24"/>
              <w:szCs w:val="24"/>
            </w:rPr>
            <w:instrText xml:space="preserve"> TOC \o "1-3" \h \z \u </w:instrText>
          </w:r>
          <w:r w:rsidRPr="008C1651">
            <w:rPr>
              <w:rFonts w:ascii="Times New Roman" w:hAnsi="Times New Roman"/>
              <w:sz w:val="24"/>
              <w:szCs w:val="24"/>
            </w:rPr>
            <w:fldChar w:fldCharType="separate"/>
          </w:r>
          <w:hyperlink w:anchor="_Toc17010" w:history="1">
            <w:r w:rsidRPr="008C1651">
              <w:rPr>
                <w:rFonts w:ascii="Times New Roman" w:hAnsi="Times New Roman"/>
                <w:sz w:val="24"/>
                <w:szCs w:val="24"/>
              </w:rPr>
              <w:t>一、</w:t>
            </w:r>
            <w:r w:rsidRPr="008C1651">
              <w:rPr>
                <w:rFonts w:ascii="Times New Roman" w:hAnsi="Times New Roman"/>
                <w:sz w:val="24"/>
                <w:szCs w:val="24"/>
              </w:rPr>
              <w:t xml:space="preserve"> </w:t>
            </w:r>
            <w:r w:rsidRPr="008C1651">
              <w:rPr>
                <w:rFonts w:ascii="Times New Roman" w:hAnsi="Times New Roman"/>
                <w:sz w:val="24"/>
                <w:szCs w:val="24"/>
              </w:rPr>
              <w:t>样本信息</w:t>
            </w:r>
            <w:r w:rsidRPr="008C1651">
              <w:rPr>
                <w:rFonts w:ascii="Times New Roman" w:hAnsi="Times New Roman"/>
                <w:sz w:val="24"/>
                <w:szCs w:val="24"/>
              </w:rPr>
              <w:tab/>
            </w:r>
            <w:r w:rsidRPr="008C1651">
              <w:rPr>
                <w:rFonts w:ascii="Times New Roman" w:hAnsi="Times New Roman"/>
                <w:sz w:val="24"/>
                <w:szCs w:val="24"/>
              </w:rPr>
              <w:fldChar w:fldCharType="begin"/>
            </w:r>
            <w:r w:rsidRPr="008C1651">
              <w:rPr>
                <w:rFonts w:ascii="Times New Roman" w:hAnsi="Times New Roman"/>
                <w:sz w:val="24"/>
                <w:szCs w:val="24"/>
              </w:rPr>
              <w:instrText xml:space="preserve"> PAGEREF _Toc17010 \h </w:instrText>
            </w:r>
            <w:r w:rsidRPr="008C1651">
              <w:rPr>
                <w:rFonts w:ascii="Times New Roman" w:hAnsi="Times New Roman"/>
                <w:sz w:val="24"/>
                <w:szCs w:val="24"/>
              </w:rPr>
            </w:r>
            <w:r w:rsidRPr="008C1651">
              <w:rPr>
                <w:rFonts w:ascii="Times New Roman" w:hAnsi="Times New Roman"/>
                <w:sz w:val="24"/>
                <w:szCs w:val="24"/>
              </w:rPr>
              <w:fldChar w:fldCharType="separate"/>
            </w:r>
            <w:r w:rsidRPr="008C1651">
              <w:rPr>
                <w:rFonts w:ascii="Times New Roman" w:hAnsi="Times New Roman"/>
                <w:sz w:val="24"/>
                <w:szCs w:val="24"/>
              </w:rPr>
              <w:t>5</w:t>
            </w:r>
            <w:r w:rsidRPr="008C1651">
              <w:rPr>
                <w:rFonts w:ascii="Times New Roman" w:hAnsi="Times New Roman"/>
                <w:sz w:val="24"/>
                <w:szCs w:val="24"/>
              </w:rPr>
              <w:fldChar w:fldCharType="end"/>
            </w:r>
          </w:hyperlink>
        </w:p>
        <w:p w14:paraId="284918E2" w14:textId="77777777" w:rsidR="008A1C5E" w:rsidRPr="008C1651" w:rsidRDefault="00000000">
          <w:pPr>
            <w:pStyle w:val="TOC1"/>
            <w:tabs>
              <w:tab w:val="right" w:leader="dot" w:pos="9320"/>
            </w:tabs>
            <w:rPr>
              <w:rFonts w:ascii="Times New Roman" w:hAnsi="Times New Roman"/>
              <w:sz w:val="24"/>
              <w:szCs w:val="24"/>
            </w:rPr>
          </w:pPr>
          <w:hyperlink w:anchor="_Toc9428" w:history="1">
            <w:r w:rsidRPr="008C1651">
              <w:rPr>
                <w:rFonts w:ascii="Times New Roman" w:hAnsi="Times New Roman"/>
                <w:sz w:val="24"/>
                <w:szCs w:val="24"/>
              </w:rPr>
              <w:t>二、</w:t>
            </w:r>
            <w:r w:rsidRPr="008C1651">
              <w:rPr>
                <w:rFonts w:ascii="Times New Roman" w:hAnsi="Times New Roman"/>
                <w:sz w:val="24"/>
                <w:szCs w:val="24"/>
              </w:rPr>
              <w:t xml:space="preserve"> </w:t>
            </w:r>
            <w:r w:rsidRPr="008C1651">
              <w:rPr>
                <w:rFonts w:ascii="Times New Roman" w:hAnsi="Times New Roman"/>
                <w:sz w:val="24"/>
                <w:szCs w:val="24"/>
              </w:rPr>
              <w:t>实验简介</w:t>
            </w:r>
            <w:r w:rsidRPr="008C1651">
              <w:rPr>
                <w:rFonts w:ascii="Times New Roman" w:hAnsi="Times New Roman"/>
                <w:sz w:val="24"/>
                <w:szCs w:val="24"/>
              </w:rPr>
              <w:tab/>
            </w:r>
            <w:r w:rsidRPr="008C1651">
              <w:rPr>
                <w:rFonts w:ascii="Times New Roman" w:hAnsi="Times New Roman"/>
                <w:sz w:val="24"/>
                <w:szCs w:val="24"/>
              </w:rPr>
              <w:fldChar w:fldCharType="begin"/>
            </w:r>
            <w:r w:rsidRPr="008C1651">
              <w:rPr>
                <w:rFonts w:ascii="Times New Roman" w:hAnsi="Times New Roman"/>
                <w:sz w:val="24"/>
                <w:szCs w:val="24"/>
              </w:rPr>
              <w:instrText xml:space="preserve"> PAGEREF _Toc9428 \h </w:instrText>
            </w:r>
            <w:r w:rsidRPr="008C1651">
              <w:rPr>
                <w:rFonts w:ascii="Times New Roman" w:hAnsi="Times New Roman"/>
                <w:sz w:val="24"/>
                <w:szCs w:val="24"/>
              </w:rPr>
            </w:r>
            <w:r w:rsidRPr="008C1651">
              <w:rPr>
                <w:rFonts w:ascii="Times New Roman" w:hAnsi="Times New Roman"/>
                <w:sz w:val="24"/>
                <w:szCs w:val="24"/>
              </w:rPr>
              <w:fldChar w:fldCharType="separate"/>
            </w:r>
            <w:r w:rsidRPr="008C1651">
              <w:rPr>
                <w:rFonts w:ascii="Times New Roman" w:hAnsi="Times New Roman"/>
                <w:sz w:val="24"/>
                <w:szCs w:val="24"/>
              </w:rPr>
              <w:t>5</w:t>
            </w:r>
            <w:r w:rsidRPr="008C1651">
              <w:rPr>
                <w:rFonts w:ascii="Times New Roman" w:hAnsi="Times New Roman"/>
                <w:sz w:val="24"/>
                <w:szCs w:val="24"/>
              </w:rPr>
              <w:fldChar w:fldCharType="end"/>
            </w:r>
          </w:hyperlink>
        </w:p>
        <w:p w14:paraId="174C5E09" w14:textId="77777777" w:rsidR="008A1C5E" w:rsidRPr="008C1651" w:rsidRDefault="00000000">
          <w:pPr>
            <w:pStyle w:val="TOC1"/>
            <w:tabs>
              <w:tab w:val="right" w:leader="dot" w:pos="9320"/>
            </w:tabs>
            <w:rPr>
              <w:rFonts w:ascii="Times New Roman" w:hAnsi="Times New Roman"/>
              <w:sz w:val="24"/>
              <w:szCs w:val="24"/>
            </w:rPr>
          </w:pPr>
          <w:hyperlink w:anchor="_Toc15056" w:history="1">
            <w:r w:rsidRPr="008C1651">
              <w:rPr>
                <w:rFonts w:ascii="Times New Roman" w:hAnsi="Times New Roman"/>
                <w:sz w:val="24"/>
                <w:szCs w:val="24"/>
              </w:rPr>
              <w:t>三、</w:t>
            </w:r>
            <w:r w:rsidRPr="008C1651">
              <w:rPr>
                <w:rFonts w:ascii="Times New Roman" w:hAnsi="Times New Roman"/>
                <w:sz w:val="24"/>
                <w:szCs w:val="24"/>
              </w:rPr>
              <w:t xml:space="preserve"> </w:t>
            </w:r>
            <w:r w:rsidRPr="008C1651">
              <w:rPr>
                <w:rFonts w:ascii="Times New Roman" w:hAnsi="Times New Roman"/>
                <w:sz w:val="24"/>
                <w:szCs w:val="24"/>
              </w:rPr>
              <w:t>实验仪器</w:t>
            </w:r>
            <w:r w:rsidRPr="008C1651">
              <w:rPr>
                <w:rFonts w:ascii="Times New Roman" w:hAnsi="Times New Roman"/>
                <w:sz w:val="24"/>
                <w:szCs w:val="24"/>
              </w:rPr>
              <w:tab/>
            </w:r>
            <w:r w:rsidRPr="008C1651">
              <w:rPr>
                <w:rFonts w:ascii="Times New Roman" w:hAnsi="Times New Roman"/>
                <w:sz w:val="24"/>
                <w:szCs w:val="24"/>
              </w:rPr>
              <w:fldChar w:fldCharType="begin"/>
            </w:r>
            <w:r w:rsidRPr="008C1651">
              <w:rPr>
                <w:rFonts w:ascii="Times New Roman" w:hAnsi="Times New Roman"/>
                <w:sz w:val="24"/>
                <w:szCs w:val="24"/>
              </w:rPr>
              <w:instrText xml:space="preserve"> PAGEREF _Toc15056 \h </w:instrText>
            </w:r>
            <w:r w:rsidRPr="008C1651">
              <w:rPr>
                <w:rFonts w:ascii="Times New Roman" w:hAnsi="Times New Roman"/>
                <w:sz w:val="24"/>
                <w:szCs w:val="24"/>
              </w:rPr>
            </w:r>
            <w:r w:rsidRPr="008C1651">
              <w:rPr>
                <w:rFonts w:ascii="Times New Roman" w:hAnsi="Times New Roman"/>
                <w:sz w:val="24"/>
                <w:szCs w:val="24"/>
              </w:rPr>
              <w:fldChar w:fldCharType="separate"/>
            </w:r>
            <w:r w:rsidRPr="008C1651">
              <w:rPr>
                <w:rFonts w:ascii="Times New Roman" w:hAnsi="Times New Roman"/>
                <w:sz w:val="24"/>
                <w:szCs w:val="24"/>
              </w:rPr>
              <w:t>5</w:t>
            </w:r>
            <w:r w:rsidRPr="008C1651">
              <w:rPr>
                <w:rFonts w:ascii="Times New Roman" w:hAnsi="Times New Roman"/>
                <w:sz w:val="24"/>
                <w:szCs w:val="24"/>
              </w:rPr>
              <w:fldChar w:fldCharType="end"/>
            </w:r>
          </w:hyperlink>
        </w:p>
        <w:p w14:paraId="67C04121" w14:textId="77777777" w:rsidR="008A1C5E" w:rsidRPr="008C1651" w:rsidRDefault="00000000">
          <w:pPr>
            <w:pStyle w:val="TOC1"/>
            <w:tabs>
              <w:tab w:val="right" w:leader="dot" w:pos="9320"/>
            </w:tabs>
            <w:rPr>
              <w:rFonts w:ascii="Times New Roman" w:hAnsi="Times New Roman"/>
              <w:sz w:val="24"/>
              <w:szCs w:val="24"/>
            </w:rPr>
          </w:pPr>
          <w:hyperlink w:anchor="_Toc28837" w:history="1">
            <w:r w:rsidRPr="008C1651">
              <w:rPr>
                <w:rFonts w:ascii="Times New Roman" w:hAnsi="Times New Roman"/>
                <w:sz w:val="24"/>
                <w:szCs w:val="24"/>
              </w:rPr>
              <w:t>四、</w:t>
            </w:r>
            <w:r w:rsidRPr="008C1651">
              <w:rPr>
                <w:rFonts w:ascii="Times New Roman" w:hAnsi="Times New Roman"/>
                <w:sz w:val="24"/>
                <w:szCs w:val="24"/>
              </w:rPr>
              <w:t xml:space="preserve"> </w:t>
            </w:r>
            <w:r w:rsidRPr="008C1651">
              <w:rPr>
                <w:rFonts w:ascii="Times New Roman" w:hAnsi="Times New Roman"/>
                <w:sz w:val="24"/>
                <w:szCs w:val="24"/>
              </w:rPr>
              <w:t>实验步骤</w:t>
            </w:r>
            <w:r w:rsidRPr="008C1651">
              <w:rPr>
                <w:rFonts w:ascii="Times New Roman" w:hAnsi="Times New Roman"/>
                <w:sz w:val="24"/>
                <w:szCs w:val="24"/>
              </w:rPr>
              <w:tab/>
            </w:r>
            <w:r w:rsidRPr="008C1651">
              <w:rPr>
                <w:rFonts w:ascii="Times New Roman" w:hAnsi="Times New Roman"/>
                <w:sz w:val="24"/>
                <w:szCs w:val="24"/>
              </w:rPr>
              <w:fldChar w:fldCharType="begin"/>
            </w:r>
            <w:r w:rsidRPr="008C1651">
              <w:rPr>
                <w:rFonts w:ascii="Times New Roman" w:hAnsi="Times New Roman"/>
                <w:sz w:val="24"/>
                <w:szCs w:val="24"/>
              </w:rPr>
              <w:instrText xml:space="preserve"> PAGEREF _Toc28837 \h </w:instrText>
            </w:r>
            <w:r w:rsidRPr="008C1651">
              <w:rPr>
                <w:rFonts w:ascii="Times New Roman" w:hAnsi="Times New Roman"/>
                <w:sz w:val="24"/>
                <w:szCs w:val="24"/>
              </w:rPr>
            </w:r>
            <w:r w:rsidRPr="008C1651">
              <w:rPr>
                <w:rFonts w:ascii="Times New Roman" w:hAnsi="Times New Roman"/>
                <w:sz w:val="24"/>
                <w:szCs w:val="24"/>
              </w:rPr>
              <w:fldChar w:fldCharType="separate"/>
            </w:r>
            <w:r w:rsidRPr="008C1651">
              <w:rPr>
                <w:rFonts w:ascii="Times New Roman" w:hAnsi="Times New Roman"/>
                <w:sz w:val="24"/>
                <w:szCs w:val="24"/>
              </w:rPr>
              <w:t>6</w:t>
            </w:r>
            <w:r w:rsidRPr="008C1651">
              <w:rPr>
                <w:rFonts w:ascii="Times New Roman" w:hAnsi="Times New Roman"/>
                <w:sz w:val="24"/>
                <w:szCs w:val="24"/>
              </w:rPr>
              <w:fldChar w:fldCharType="end"/>
            </w:r>
          </w:hyperlink>
        </w:p>
        <w:p w14:paraId="558F823A" w14:textId="77777777" w:rsidR="008A1C5E" w:rsidRPr="008C1651" w:rsidRDefault="00000000">
          <w:pPr>
            <w:pStyle w:val="TOC1"/>
            <w:tabs>
              <w:tab w:val="right" w:leader="dot" w:pos="9320"/>
            </w:tabs>
            <w:rPr>
              <w:rFonts w:ascii="Times New Roman" w:hAnsi="Times New Roman"/>
              <w:sz w:val="24"/>
              <w:szCs w:val="24"/>
            </w:rPr>
          </w:pPr>
          <w:hyperlink w:anchor="_Toc9799" w:history="1">
            <w:r w:rsidRPr="008C1651">
              <w:rPr>
                <w:rFonts w:ascii="Times New Roman" w:hAnsi="Times New Roman"/>
                <w:sz w:val="24"/>
                <w:szCs w:val="24"/>
              </w:rPr>
              <w:t>五、</w:t>
            </w:r>
            <w:r w:rsidRPr="008C1651">
              <w:rPr>
                <w:rFonts w:ascii="Times New Roman" w:hAnsi="Times New Roman"/>
                <w:sz w:val="24"/>
                <w:szCs w:val="24"/>
              </w:rPr>
              <w:t xml:space="preserve"> </w:t>
            </w:r>
            <w:r w:rsidRPr="008C1651">
              <w:rPr>
                <w:rFonts w:ascii="Times New Roman" w:hAnsi="Times New Roman"/>
                <w:sz w:val="24"/>
                <w:szCs w:val="24"/>
              </w:rPr>
              <w:t>图像采集</w:t>
            </w:r>
            <w:r w:rsidRPr="008C1651">
              <w:rPr>
                <w:rFonts w:ascii="Times New Roman" w:hAnsi="Times New Roman"/>
                <w:sz w:val="24"/>
                <w:szCs w:val="24"/>
              </w:rPr>
              <w:tab/>
            </w:r>
            <w:r w:rsidRPr="008C1651">
              <w:rPr>
                <w:rFonts w:ascii="Times New Roman" w:hAnsi="Times New Roman"/>
                <w:sz w:val="24"/>
                <w:szCs w:val="24"/>
              </w:rPr>
              <w:fldChar w:fldCharType="begin"/>
            </w:r>
            <w:r w:rsidRPr="008C1651">
              <w:rPr>
                <w:rFonts w:ascii="Times New Roman" w:hAnsi="Times New Roman"/>
                <w:sz w:val="24"/>
                <w:szCs w:val="24"/>
              </w:rPr>
              <w:instrText xml:space="preserve"> PAGEREF _Toc9799 \h </w:instrText>
            </w:r>
            <w:r w:rsidRPr="008C1651">
              <w:rPr>
                <w:rFonts w:ascii="Times New Roman" w:hAnsi="Times New Roman"/>
                <w:sz w:val="24"/>
                <w:szCs w:val="24"/>
              </w:rPr>
            </w:r>
            <w:r w:rsidRPr="008C1651">
              <w:rPr>
                <w:rFonts w:ascii="Times New Roman" w:hAnsi="Times New Roman"/>
                <w:sz w:val="24"/>
                <w:szCs w:val="24"/>
              </w:rPr>
              <w:fldChar w:fldCharType="separate"/>
            </w:r>
            <w:r w:rsidRPr="008C1651">
              <w:rPr>
                <w:rFonts w:ascii="Times New Roman" w:hAnsi="Times New Roman"/>
                <w:sz w:val="24"/>
                <w:szCs w:val="24"/>
              </w:rPr>
              <w:t>7</w:t>
            </w:r>
            <w:r w:rsidRPr="008C1651">
              <w:rPr>
                <w:rFonts w:ascii="Times New Roman" w:hAnsi="Times New Roman"/>
                <w:sz w:val="24"/>
                <w:szCs w:val="24"/>
              </w:rPr>
              <w:fldChar w:fldCharType="end"/>
            </w:r>
          </w:hyperlink>
        </w:p>
        <w:p w14:paraId="7D83D2D8" w14:textId="77777777" w:rsidR="008A1C5E" w:rsidRDefault="00000000">
          <w:pPr>
            <w:rPr>
              <w:sz w:val="24"/>
              <w:szCs w:val="24"/>
            </w:rPr>
          </w:pPr>
          <w:r w:rsidRPr="008C1651">
            <w:rPr>
              <w:rFonts w:ascii="Times New Roman" w:hAnsi="Times New Roman"/>
              <w:bCs/>
              <w:sz w:val="24"/>
              <w:szCs w:val="24"/>
              <w:lang w:val="zh-CN"/>
            </w:rPr>
            <w:fldChar w:fldCharType="end"/>
          </w:r>
        </w:p>
      </w:sdtContent>
    </w:sdt>
    <w:p w14:paraId="453C9843" w14:textId="77777777" w:rsidR="008A1C5E" w:rsidRDefault="008A1C5E">
      <w:pPr>
        <w:spacing w:afterLines="50" w:after="120" w:line="360" w:lineRule="auto"/>
        <w:jc w:val="center"/>
        <w:rPr>
          <w:rFonts w:ascii="Times New Roman" w:eastAsiaTheme="minorEastAsia" w:hAnsi="Times New Roman"/>
          <w:b/>
          <w:bCs/>
          <w:sz w:val="24"/>
          <w:szCs w:val="24"/>
        </w:rPr>
        <w:sectPr w:rsidR="008A1C5E">
          <w:endnotePr>
            <w:numFmt w:val="decimal"/>
          </w:endnotePr>
          <w:pgSz w:w="11906" w:h="16838"/>
          <w:pgMar w:top="1440" w:right="1293" w:bottom="1440" w:left="1293" w:header="907" w:footer="907" w:gutter="0"/>
          <w:cols w:space="0"/>
          <w:docGrid w:linePitch="286"/>
        </w:sectPr>
      </w:pPr>
    </w:p>
    <w:p w14:paraId="40AA1C7B" w14:textId="77777777" w:rsidR="008A1C5E" w:rsidRDefault="00000000">
      <w:pPr>
        <w:pStyle w:val="10"/>
        <w:pageBreakBefore/>
        <w:numPr>
          <w:ilvl w:val="0"/>
          <w:numId w:val="3"/>
        </w:numPr>
        <w:spacing w:beforeLines="100" w:before="240" w:afterLines="50" w:after="120" w:line="360" w:lineRule="auto"/>
        <w:rPr>
          <w:rFonts w:eastAsiaTheme="minorEastAsia"/>
          <w:color w:val="000000" w:themeColor="text1"/>
          <w:sz w:val="28"/>
          <w:szCs w:val="28"/>
        </w:rPr>
      </w:pPr>
      <w:bookmarkStart w:id="3" w:name="_Toc149670078"/>
      <w:bookmarkStart w:id="4" w:name="_Toc17010"/>
      <w:bookmarkStart w:id="5" w:name="_Toc85906420"/>
      <w:bookmarkStart w:id="6" w:name="_Toc67067673"/>
      <w:bookmarkStart w:id="7" w:name="_Toc40709121"/>
      <w:bookmarkStart w:id="8" w:name="_Toc67061766"/>
      <w:bookmarkStart w:id="9" w:name="_Toc54712428"/>
      <w:bookmarkStart w:id="10" w:name="_Toc509220866"/>
      <w:r>
        <w:rPr>
          <w:rFonts w:eastAsiaTheme="minorEastAsia"/>
          <w:color w:val="000000" w:themeColor="text1"/>
          <w:sz w:val="28"/>
          <w:szCs w:val="28"/>
        </w:rPr>
        <w:lastRenderedPageBreak/>
        <w:t>样本信息</w:t>
      </w:r>
      <w:bookmarkEnd w:id="3"/>
      <w:bookmarkEnd w:id="4"/>
      <w:bookmarkEnd w:id="5"/>
      <w:bookmarkEnd w:id="6"/>
      <w:bookmarkEnd w:id="7"/>
      <w:bookmarkEnd w:id="8"/>
      <w:bookmarkEnd w:id="9"/>
      <w:bookmarkEnd w:id="10"/>
    </w:p>
    <w:tbl>
      <w:tblPr>
        <w:tblStyle w:val="af0"/>
        <w:tblW w:w="0" w:type="auto"/>
        <w:jc w:val="center"/>
        <w:tblLook w:val="04A0" w:firstRow="1" w:lastRow="0" w:firstColumn="1" w:lastColumn="0" w:noHBand="0" w:noVBand="1"/>
      </w:tblPr>
      <w:tblGrid>
        <w:gridCol w:w="2384"/>
        <w:gridCol w:w="2384"/>
        <w:gridCol w:w="2384"/>
        <w:gridCol w:w="2384"/>
      </w:tblGrid>
      <w:tr w:rsidR="008A1C5E" w14:paraId="1E66DF4B" w14:textId="77777777">
        <w:trPr>
          <w:trHeight w:val="567"/>
          <w:jc w:val="center"/>
        </w:trPr>
        <w:tc>
          <w:tcPr>
            <w:tcW w:w="2384" w:type="dxa"/>
            <w:tcBorders>
              <w:left w:val="nil"/>
              <w:right w:val="nil"/>
            </w:tcBorders>
            <w:vAlign w:val="center"/>
          </w:tcPr>
          <w:p w14:paraId="591361DD" w14:textId="77777777" w:rsidR="008A1C5E" w:rsidRDefault="00000000">
            <w:pPr>
              <w:jc w:val="center"/>
              <w:rPr>
                <w:sz w:val="24"/>
                <w:szCs w:val="24"/>
              </w:rPr>
            </w:pPr>
            <w:r>
              <w:rPr>
                <w:rFonts w:hint="eastAsia"/>
                <w:sz w:val="24"/>
                <w:szCs w:val="24"/>
              </w:rPr>
              <w:t>样本编号</w:t>
            </w:r>
          </w:p>
        </w:tc>
        <w:tc>
          <w:tcPr>
            <w:tcW w:w="2384" w:type="dxa"/>
            <w:tcBorders>
              <w:left w:val="nil"/>
              <w:right w:val="nil"/>
            </w:tcBorders>
            <w:vAlign w:val="center"/>
          </w:tcPr>
          <w:p w14:paraId="579E4A8D" w14:textId="77777777" w:rsidR="008A1C5E" w:rsidRDefault="00000000">
            <w:pPr>
              <w:jc w:val="center"/>
              <w:rPr>
                <w:sz w:val="24"/>
                <w:szCs w:val="24"/>
              </w:rPr>
            </w:pPr>
            <w:r>
              <w:rPr>
                <w:rFonts w:hint="eastAsia"/>
                <w:sz w:val="24"/>
                <w:szCs w:val="24"/>
              </w:rPr>
              <w:t>样本来源</w:t>
            </w:r>
          </w:p>
        </w:tc>
        <w:tc>
          <w:tcPr>
            <w:tcW w:w="2384" w:type="dxa"/>
            <w:tcBorders>
              <w:left w:val="nil"/>
              <w:right w:val="nil"/>
            </w:tcBorders>
            <w:vAlign w:val="center"/>
          </w:tcPr>
          <w:p w14:paraId="6E9EF94F" w14:textId="77777777" w:rsidR="008A1C5E" w:rsidRDefault="00000000">
            <w:pPr>
              <w:jc w:val="center"/>
              <w:rPr>
                <w:sz w:val="24"/>
                <w:szCs w:val="24"/>
              </w:rPr>
            </w:pPr>
            <w:r>
              <w:rPr>
                <w:rFonts w:hint="eastAsia"/>
                <w:sz w:val="24"/>
                <w:szCs w:val="24"/>
              </w:rPr>
              <w:t>样本类型</w:t>
            </w:r>
          </w:p>
        </w:tc>
        <w:tc>
          <w:tcPr>
            <w:tcW w:w="2384" w:type="dxa"/>
            <w:tcBorders>
              <w:left w:val="nil"/>
              <w:right w:val="nil"/>
            </w:tcBorders>
            <w:vAlign w:val="center"/>
          </w:tcPr>
          <w:p w14:paraId="63CF2FBA" w14:textId="77777777" w:rsidR="008A1C5E" w:rsidRDefault="00000000">
            <w:pPr>
              <w:jc w:val="center"/>
              <w:rPr>
                <w:sz w:val="24"/>
                <w:szCs w:val="24"/>
              </w:rPr>
            </w:pPr>
            <w:r>
              <w:rPr>
                <w:rFonts w:hint="eastAsia"/>
                <w:sz w:val="24"/>
                <w:szCs w:val="24"/>
              </w:rPr>
              <w:t>样本量</w:t>
            </w:r>
          </w:p>
        </w:tc>
      </w:tr>
      <w:tr w:rsidR="008A1C5E" w14:paraId="4BF29486" w14:textId="77777777">
        <w:trPr>
          <w:trHeight w:val="567"/>
          <w:jc w:val="center"/>
        </w:trPr>
        <w:tc>
          <w:tcPr>
            <w:tcW w:w="2384" w:type="dxa"/>
            <w:tcBorders>
              <w:left w:val="nil"/>
              <w:right w:val="nil"/>
            </w:tcBorders>
            <w:vAlign w:val="center"/>
          </w:tcPr>
          <w:p w14:paraId="6B910939" w14:textId="77777777" w:rsidR="008A1C5E" w:rsidRDefault="008A1C5E">
            <w:pPr>
              <w:jc w:val="center"/>
              <w:rPr>
                <w:sz w:val="24"/>
                <w:szCs w:val="24"/>
              </w:rPr>
            </w:pPr>
          </w:p>
        </w:tc>
        <w:tc>
          <w:tcPr>
            <w:tcW w:w="2384" w:type="dxa"/>
            <w:tcBorders>
              <w:left w:val="nil"/>
              <w:right w:val="nil"/>
            </w:tcBorders>
            <w:vAlign w:val="center"/>
          </w:tcPr>
          <w:p w14:paraId="361BCCC3" w14:textId="77777777" w:rsidR="008A1C5E" w:rsidRDefault="008A1C5E">
            <w:pPr>
              <w:jc w:val="center"/>
              <w:rPr>
                <w:sz w:val="24"/>
                <w:szCs w:val="24"/>
              </w:rPr>
            </w:pPr>
          </w:p>
        </w:tc>
        <w:tc>
          <w:tcPr>
            <w:tcW w:w="2384" w:type="dxa"/>
            <w:tcBorders>
              <w:left w:val="nil"/>
              <w:right w:val="nil"/>
            </w:tcBorders>
            <w:vAlign w:val="center"/>
          </w:tcPr>
          <w:p w14:paraId="638B34D2" w14:textId="77777777" w:rsidR="008A1C5E" w:rsidRDefault="008A1C5E">
            <w:pPr>
              <w:jc w:val="center"/>
              <w:rPr>
                <w:sz w:val="24"/>
                <w:szCs w:val="24"/>
              </w:rPr>
            </w:pPr>
          </w:p>
        </w:tc>
        <w:tc>
          <w:tcPr>
            <w:tcW w:w="2384" w:type="dxa"/>
            <w:tcBorders>
              <w:left w:val="nil"/>
              <w:right w:val="nil"/>
            </w:tcBorders>
            <w:vAlign w:val="center"/>
          </w:tcPr>
          <w:p w14:paraId="6E765047" w14:textId="77777777" w:rsidR="008A1C5E" w:rsidRDefault="008A1C5E">
            <w:pPr>
              <w:jc w:val="center"/>
              <w:rPr>
                <w:sz w:val="24"/>
                <w:szCs w:val="24"/>
              </w:rPr>
            </w:pPr>
          </w:p>
        </w:tc>
      </w:tr>
    </w:tbl>
    <w:p w14:paraId="3438C5B4" w14:textId="77777777" w:rsidR="008A1C5E" w:rsidRDefault="008A1C5E">
      <w:pPr>
        <w:rPr>
          <w:sz w:val="24"/>
          <w:szCs w:val="24"/>
        </w:rPr>
      </w:pPr>
    </w:p>
    <w:p w14:paraId="010548E3" w14:textId="77777777" w:rsidR="008A1C5E"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1" w:name="_Toc9428"/>
      <w:bookmarkStart w:id="12" w:name="_Toc149670079"/>
      <w:bookmarkStart w:id="13" w:name="_Toc85906421"/>
      <w:r>
        <w:rPr>
          <w:rFonts w:eastAsiaTheme="minorEastAsia" w:hint="eastAsia"/>
          <w:color w:val="000000" w:themeColor="text1"/>
          <w:sz w:val="28"/>
          <w:szCs w:val="28"/>
        </w:rPr>
        <w:t>实验简介</w:t>
      </w:r>
      <w:bookmarkEnd w:id="11"/>
    </w:p>
    <w:p w14:paraId="4DCA81B7" w14:textId="77777777" w:rsidR="008C1651" w:rsidRDefault="00000000" w:rsidP="008C1651">
      <w:pPr>
        <w:spacing w:line="360" w:lineRule="auto"/>
        <w:ind w:firstLineChars="200" w:firstLine="480"/>
        <w:rPr>
          <w:rFonts w:hAnsi="宋体" w:cs="宋体"/>
          <w:bCs/>
          <w:sz w:val="24"/>
          <w:szCs w:val="24"/>
        </w:rPr>
      </w:pPr>
      <w:r>
        <w:rPr>
          <w:rFonts w:hAnsi="宋体" w:cs="宋体" w:hint="eastAsia"/>
          <w:bCs/>
          <w:sz w:val="24"/>
          <w:szCs w:val="24"/>
        </w:rPr>
        <w:t>组织被含有三氯化铁和</w:t>
      </w:r>
      <w:proofErr w:type="gramStart"/>
      <w:r>
        <w:rPr>
          <w:rFonts w:hAnsi="宋体" w:cs="宋体" w:hint="eastAsia"/>
          <w:bCs/>
          <w:sz w:val="24"/>
          <w:szCs w:val="24"/>
        </w:rPr>
        <w:t>碘的</w:t>
      </w:r>
      <w:proofErr w:type="gramEnd"/>
      <w:r>
        <w:rPr>
          <w:rFonts w:hAnsi="宋体" w:cs="宋体" w:hint="eastAsia"/>
          <w:bCs/>
          <w:sz w:val="24"/>
          <w:szCs w:val="24"/>
        </w:rPr>
        <w:t>苏木精染色再用过量的媒染剂三氯化铁中断组织与染料的结合，染料被分化液中的大量媒染剂吸引</w:t>
      </w:r>
      <w:r>
        <w:rPr>
          <w:rFonts w:hAnsi="宋体" w:cs="宋体" w:hint="eastAsia"/>
          <w:bCs/>
          <w:sz w:val="24"/>
          <w:szCs w:val="24"/>
        </w:rPr>
        <w:t>,</w:t>
      </w:r>
      <w:r>
        <w:rPr>
          <w:rFonts w:hAnsi="宋体" w:cs="宋体" w:hint="eastAsia"/>
          <w:bCs/>
          <w:sz w:val="24"/>
          <w:szCs w:val="24"/>
        </w:rPr>
        <w:t>使其从组织中清除。弹性纤维对铁苏木精具有较强的吸引力使染料能比其他组织保留更久而达到染色的效果。</w:t>
      </w:r>
    </w:p>
    <w:p w14:paraId="42C9CC4F" w14:textId="7947AD26" w:rsidR="008A1C5E" w:rsidRDefault="00000000" w:rsidP="008C1651">
      <w:pPr>
        <w:spacing w:line="360" w:lineRule="auto"/>
        <w:ind w:firstLineChars="200" w:firstLine="480"/>
        <w:rPr>
          <w:rFonts w:hAnsi="宋体" w:cs="宋体" w:hint="eastAsia"/>
          <w:bCs/>
          <w:sz w:val="24"/>
          <w:szCs w:val="24"/>
        </w:rPr>
      </w:pPr>
      <w:r>
        <w:rPr>
          <w:rFonts w:hAnsi="宋体" w:cs="宋体" w:hint="eastAsia"/>
          <w:bCs/>
          <w:sz w:val="24"/>
          <w:szCs w:val="24"/>
        </w:rPr>
        <w:t>弹性纤维广泛分布与身体各处，特别在动脉壁、肺泡壁和皮肤中最为丰富。观察组织内弹性纤维是否有增生或断裂崩解等。</w:t>
      </w:r>
    </w:p>
    <w:p w14:paraId="52AFD41B" w14:textId="77777777" w:rsidR="008A1C5E" w:rsidRDefault="008A1C5E"/>
    <w:p w14:paraId="3E68FA35" w14:textId="77777777" w:rsidR="008A1C5E"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4" w:name="_Toc15056"/>
      <w:r>
        <w:rPr>
          <w:rFonts w:eastAsiaTheme="minorEastAsia"/>
          <w:noProof/>
          <w:color w:val="000000" w:themeColor="text1"/>
          <w:sz w:val="28"/>
          <w:szCs w:val="28"/>
        </w:rPr>
        <mc:AlternateContent>
          <mc:Choice Requires="wps">
            <w:drawing>
              <wp:anchor distT="0" distB="0" distL="114300" distR="114300" simplePos="0" relativeHeight="251668480" behindDoc="0" locked="0" layoutInCell="0" allowOverlap="1" wp14:anchorId="3C213A80" wp14:editId="61CE074E">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7B68D2E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684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eastAsiaTheme="minorEastAsia"/>
          <w:color w:val="000000" w:themeColor="text1"/>
          <w:sz w:val="28"/>
          <w:szCs w:val="28"/>
        </w:rPr>
        <w:t>实验仪器</w:t>
      </w:r>
      <w:bookmarkEnd w:id="12"/>
      <w:bookmarkEnd w:id="13"/>
      <w:bookmarkEnd w:id="14"/>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8A1C5E" w14:paraId="1A96C5C6" w14:textId="77777777" w:rsidTr="008A1C5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C539A65" w14:textId="77777777" w:rsidR="008A1C5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0E56F80D"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3976B8A8"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8A1C5E" w14:paraId="10122739"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252DEE02"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组织脱水机</w:t>
            </w:r>
          </w:p>
        </w:tc>
        <w:tc>
          <w:tcPr>
            <w:tcW w:w="2842" w:type="dxa"/>
            <w:tcBorders>
              <w:tl2br w:val="nil"/>
              <w:tr2bl w:val="nil"/>
            </w:tcBorders>
            <w:shd w:val="clear" w:color="auto" w:fill="FDEADA" w:themeFill="accent6" w:themeFillTint="32"/>
            <w:vAlign w:val="center"/>
          </w:tcPr>
          <w:p w14:paraId="6E109B97"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0E2DDA08"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JT-12S</w:t>
            </w:r>
          </w:p>
        </w:tc>
      </w:tr>
      <w:tr w:rsidR="008A1C5E" w14:paraId="149037C5" w14:textId="77777777" w:rsidTr="008A1C5E">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23775FAB"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石蜡包埋机</w:t>
            </w:r>
          </w:p>
        </w:tc>
        <w:tc>
          <w:tcPr>
            <w:tcW w:w="2842" w:type="dxa"/>
            <w:tcBorders>
              <w:tl2br w:val="nil"/>
              <w:tr2bl w:val="nil"/>
            </w:tcBorders>
            <w:vAlign w:val="center"/>
          </w:tcPr>
          <w:p w14:paraId="359DF22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07604DAA"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8A1C5E" w14:paraId="7DED65E5"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7BB83F34"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病理切片机</w:t>
            </w:r>
          </w:p>
        </w:tc>
        <w:tc>
          <w:tcPr>
            <w:tcW w:w="2842" w:type="dxa"/>
            <w:tcBorders>
              <w:tl2br w:val="nil"/>
              <w:tr2bl w:val="nil"/>
            </w:tcBorders>
            <w:shd w:val="clear" w:color="auto" w:fill="FDEADA" w:themeFill="accent6" w:themeFillTint="32"/>
            <w:vAlign w:val="center"/>
          </w:tcPr>
          <w:p w14:paraId="665DA865"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徕</w:t>
            </w:r>
            <w:proofErr w:type="gramEnd"/>
            <w:r>
              <w:rPr>
                <w:rFonts w:ascii="Times New Roman" w:eastAsiaTheme="minorEastAsia" w:hAnsi="Times New Roman"/>
                <w:color w:val="000000" w:themeColor="text1"/>
                <w:sz w:val="24"/>
                <w:szCs w:val="24"/>
              </w:rPr>
              <w:t>卡仪器</w:t>
            </w:r>
          </w:p>
        </w:tc>
        <w:tc>
          <w:tcPr>
            <w:tcW w:w="4000" w:type="dxa"/>
            <w:tcBorders>
              <w:tl2br w:val="nil"/>
              <w:tr2bl w:val="nil"/>
            </w:tcBorders>
            <w:shd w:val="clear" w:color="auto" w:fill="FDEADA" w:themeFill="accent6" w:themeFillTint="32"/>
            <w:vAlign w:val="center"/>
          </w:tcPr>
          <w:p w14:paraId="32122A4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RM2016</w:t>
            </w:r>
          </w:p>
        </w:tc>
      </w:tr>
      <w:tr w:rsidR="008A1C5E" w14:paraId="076829A7"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176AFC8D" w14:textId="77777777" w:rsidR="008A1C5E"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color w:val="000000" w:themeColor="text1"/>
                <w:sz w:val="24"/>
                <w:szCs w:val="24"/>
              </w:rPr>
              <w:t>冻台</w:t>
            </w:r>
            <w:proofErr w:type="gramEnd"/>
          </w:p>
        </w:tc>
        <w:tc>
          <w:tcPr>
            <w:tcW w:w="2842" w:type="dxa"/>
            <w:tcBorders>
              <w:tl2br w:val="nil"/>
              <w:tr2bl w:val="nil"/>
            </w:tcBorders>
            <w:vAlign w:val="center"/>
          </w:tcPr>
          <w:p w14:paraId="7E677886"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vAlign w:val="center"/>
          </w:tcPr>
          <w:p w14:paraId="62879B92"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JB-L5</w:t>
            </w:r>
          </w:p>
        </w:tc>
      </w:tr>
      <w:tr w:rsidR="008A1C5E" w14:paraId="47429AD8"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2129793"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组织摊片机</w:t>
            </w:r>
          </w:p>
        </w:tc>
        <w:tc>
          <w:tcPr>
            <w:tcW w:w="2842" w:type="dxa"/>
            <w:tcBorders>
              <w:tl2br w:val="nil"/>
              <w:tr2bl w:val="nil"/>
            </w:tcBorders>
            <w:shd w:val="clear" w:color="auto" w:fill="FDEADA" w:themeFill="accent6" w:themeFillTint="32"/>
            <w:vAlign w:val="center"/>
          </w:tcPr>
          <w:p w14:paraId="5E4DCD2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武汉俊杰电子</w:t>
            </w:r>
          </w:p>
        </w:tc>
        <w:tc>
          <w:tcPr>
            <w:tcW w:w="4000" w:type="dxa"/>
            <w:tcBorders>
              <w:tl2br w:val="nil"/>
              <w:tr2bl w:val="nil"/>
            </w:tcBorders>
            <w:shd w:val="clear" w:color="auto" w:fill="FDEADA" w:themeFill="accent6" w:themeFillTint="32"/>
            <w:vAlign w:val="center"/>
          </w:tcPr>
          <w:p w14:paraId="69C50AF7"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JK-5/6</w:t>
            </w:r>
          </w:p>
        </w:tc>
      </w:tr>
      <w:tr w:rsidR="008A1C5E" w14:paraId="66E46D35"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14:paraId="613B26A2"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烤箱</w:t>
            </w:r>
          </w:p>
        </w:tc>
        <w:tc>
          <w:tcPr>
            <w:tcW w:w="2842" w:type="dxa"/>
            <w:vAlign w:val="center"/>
          </w:tcPr>
          <w:p w14:paraId="354610B6"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绍兴</w:t>
            </w:r>
            <w:proofErr w:type="gramStart"/>
            <w:r>
              <w:rPr>
                <w:rFonts w:ascii="Times New Roman" w:eastAsiaTheme="minorEastAsia" w:hAnsi="Times New Roman"/>
                <w:color w:val="000000" w:themeColor="text1"/>
                <w:sz w:val="24"/>
                <w:szCs w:val="24"/>
              </w:rPr>
              <w:t>泸</w:t>
            </w:r>
            <w:proofErr w:type="gramEnd"/>
            <w:r>
              <w:rPr>
                <w:rFonts w:ascii="Times New Roman" w:eastAsiaTheme="minorEastAsia" w:hAnsi="Times New Roman"/>
                <w:color w:val="000000" w:themeColor="text1"/>
                <w:sz w:val="24"/>
                <w:szCs w:val="24"/>
              </w:rPr>
              <w:t>越</w:t>
            </w:r>
          </w:p>
        </w:tc>
        <w:tc>
          <w:tcPr>
            <w:tcW w:w="4000" w:type="dxa"/>
            <w:vAlign w:val="center"/>
          </w:tcPr>
          <w:p w14:paraId="5BFBD342"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101-3B</w:t>
            </w:r>
          </w:p>
        </w:tc>
      </w:tr>
      <w:tr w:rsidR="008A1C5E" w14:paraId="0658EDA8" w14:textId="77777777" w:rsidTr="008A1C5E">
        <w:trPr>
          <w:trHeight w:val="561"/>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43E691C"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正置光学显微镜</w:t>
            </w:r>
          </w:p>
        </w:tc>
        <w:tc>
          <w:tcPr>
            <w:tcW w:w="2842" w:type="dxa"/>
            <w:tcBorders>
              <w:tl2br w:val="nil"/>
              <w:tr2bl w:val="nil"/>
            </w:tcBorders>
            <w:shd w:val="clear" w:color="auto" w:fill="FDEADA" w:themeFill="accent6" w:themeFillTint="32"/>
            <w:vAlign w:val="center"/>
          </w:tcPr>
          <w:p w14:paraId="495355BA"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Leica</w:t>
            </w:r>
          </w:p>
        </w:tc>
        <w:tc>
          <w:tcPr>
            <w:tcW w:w="4000" w:type="dxa"/>
            <w:tcBorders>
              <w:tl2br w:val="nil"/>
              <w:tr2bl w:val="nil"/>
            </w:tcBorders>
            <w:shd w:val="clear" w:color="auto" w:fill="FDEADA" w:themeFill="accent6" w:themeFillTint="32"/>
            <w:vAlign w:val="center"/>
          </w:tcPr>
          <w:p w14:paraId="1D0C9265"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DM500</w:t>
            </w:r>
          </w:p>
        </w:tc>
      </w:tr>
    </w:tbl>
    <w:p w14:paraId="1CA20C04" w14:textId="77777777" w:rsidR="008A1C5E" w:rsidRDefault="008A1C5E">
      <w:pPr>
        <w:widowControl/>
        <w:jc w:val="left"/>
        <w:rPr>
          <w:rFonts w:eastAsiaTheme="minorEastAsia"/>
          <w:color w:val="000000" w:themeColor="text1"/>
          <w:sz w:val="28"/>
          <w:szCs w:val="28"/>
        </w:rPr>
      </w:pPr>
      <w:bookmarkStart w:id="15" w:name="_Toc85906423"/>
      <w:bookmarkStart w:id="16" w:name="_Toc14967008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8A1C5E" w14:paraId="32641C0C" w14:textId="77777777" w:rsidTr="008A1C5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FB3C1F5" w14:textId="77777777" w:rsidR="008A1C5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7E2498EF"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5D0C0D39"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8A1C5E" w14:paraId="1EE2EE9E"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594D81E"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无水乙醇（</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FDEADA" w:themeFill="accent6" w:themeFillTint="32"/>
            <w:vAlign w:val="center"/>
          </w:tcPr>
          <w:p w14:paraId="7A33D5FB"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FDEADA" w:themeFill="accent6" w:themeFillTint="32"/>
            <w:vAlign w:val="center"/>
          </w:tcPr>
          <w:p w14:paraId="31A4EB48"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05.001.0170A</w:t>
            </w:r>
          </w:p>
        </w:tc>
      </w:tr>
      <w:tr w:rsidR="008A1C5E" w14:paraId="6A599C84"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02E8E57D"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二甲苯（</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auto"/>
            <w:vAlign w:val="center"/>
          </w:tcPr>
          <w:p w14:paraId="3BB8A7D4"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auto"/>
            <w:vAlign w:val="center"/>
          </w:tcPr>
          <w:p w14:paraId="360B4B6E"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05.001.0586A</w:t>
            </w:r>
          </w:p>
        </w:tc>
      </w:tr>
      <w:tr w:rsidR="008A1C5E" w14:paraId="612BEC11"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bottom"/>
          </w:tcPr>
          <w:p w14:paraId="0AD660D4"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中性树胶</w:t>
            </w:r>
          </w:p>
        </w:tc>
        <w:tc>
          <w:tcPr>
            <w:tcW w:w="2842" w:type="dxa"/>
            <w:tcBorders>
              <w:tl2br w:val="nil"/>
              <w:tr2bl w:val="nil"/>
            </w:tcBorders>
            <w:shd w:val="clear" w:color="auto" w:fill="FDEADA" w:themeFill="accent6" w:themeFillTint="32"/>
            <w:vAlign w:val="bottom"/>
          </w:tcPr>
          <w:p w14:paraId="5D4D5591"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上海</w:t>
            </w:r>
            <w:proofErr w:type="gramStart"/>
            <w:r>
              <w:rPr>
                <w:rFonts w:ascii="Times New Roman" w:eastAsiaTheme="minorEastAsia" w:hAnsi="Times New Roman"/>
                <w:color w:val="000000" w:themeColor="text1"/>
                <w:sz w:val="24"/>
                <w:szCs w:val="24"/>
              </w:rPr>
              <w:t>懿</w:t>
            </w:r>
            <w:proofErr w:type="gramEnd"/>
            <w:r>
              <w:rPr>
                <w:rFonts w:ascii="Times New Roman" w:eastAsiaTheme="minorEastAsia" w:hAnsi="Times New Roman"/>
                <w:color w:val="000000" w:themeColor="text1"/>
                <w:sz w:val="24"/>
                <w:szCs w:val="24"/>
              </w:rPr>
              <w:t>洋</w:t>
            </w:r>
          </w:p>
        </w:tc>
        <w:tc>
          <w:tcPr>
            <w:tcW w:w="4000" w:type="dxa"/>
            <w:tcBorders>
              <w:tl2br w:val="nil"/>
              <w:tr2bl w:val="nil"/>
            </w:tcBorders>
            <w:shd w:val="clear" w:color="auto" w:fill="FDEADA" w:themeFill="accent6" w:themeFillTint="32"/>
            <w:vAlign w:val="bottom"/>
          </w:tcPr>
          <w:p w14:paraId="7AD8907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YSQN41-91</w:t>
            </w:r>
          </w:p>
        </w:tc>
      </w:tr>
      <w:tr w:rsidR="008A1C5E" w14:paraId="483226AC"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6D0C2E4D"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正丁醇</w:t>
            </w:r>
          </w:p>
        </w:tc>
        <w:tc>
          <w:tcPr>
            <w:tcW w:w="2842" w:type="dxa"/>
            <w:tcBorders>
              <w:tl2br w:val="nil"/>
              <w:tr2bl w:val="nil"/>
            </w:tcBorders>
            <w:shd w:val="clear" w:color="auto" w:fill="auto"/>
          </w:tcPr>
          <w:p w14:paraId="07592FEB"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成都科隆</w:t>
            </w:r>
          </w:p>
        </w:tc>
        <w:tc>
          <w:tcPr>
            <w:tcW w:w="4000" w:type="dxa"/>
            <w:tcBorders>
              <w:tl2br w:val="nil"/>
              <w:tr2bl w:val="nil"/>
            </w:tcBorders>
            <w:shd w:val="clear" w:color="auto" w:fill="auto"/>
          </w:tcPr>
          <w:p w14:paraId="03900C3D"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05.001.0886A</w:t>
            </w:r>
          </w:p>
        </w:tc>
      </w:tr>
      <w:tr w:rsidR="008A1C5E" w14:paraId="574580EF"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7027C43"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苏木精</w:t>
            </w:r>
          </w:p>
        </w:tc>
        <w:tc>
          <w:tcPr>
            <w:tcW w:w="2842" w:type="dxa"/>
            <w:tcBorders>
              <w:tl2br w:val="nil"/>
              <w:tr2bl w:val="nil"/>
            </w:tcBorders>
            <w:shd w:val="clear" w:color="auto" w:fill="FDEADA" w:themeFill="accent6" w:themeFillTint="32"/>
          </w:tcPr>
          <w:p w14:paraId="4565DFC5"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FDEADA" w:themeFill="accent6" w:themeFillTint="32"/>
          </w:tcPr>
          <w:p w14:paraId="704662B4"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H104302</w:t>
            </w:r>
          </w:p>
        </w:tc>
      </w:tr>
      <w:tr w:rsidR="008A1C5E" w14:paraId="71AB1B51"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bottom"/>
          </w:tcPr>
          <w:p w14:paraId="2070403F"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无水三氯化铁</w:t>
            </w:r>
          </w:p>
        </w:tc>
        <w:tc>
          <w:tcPr>
            <w:tcW w:w="2842" w:type="dxa"/>
            <w:tcBorders>
              <w:tl2br w:val="nil"/>
              <w:tr2bl w:val="nil"/>
            </w:tcBorders>
            <w:shd w:val="clear" w:color="auto" w:fill="auto"/>
            <w:vAlign w:val="bottom"/>
          </w:tcPr>
          <w:p w14:paraId="0D5D6830"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auto"/>
            <w:vAlign w:val="bottom"/>
          </w:tcPr>
          <w:p w14:paraId="5372AED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I112064</w:t>
            </w:r>
          </w:p>
        </w:tc>
      </w:tr>
      <w:tr w:rsidR="008A1C5E" w14:paraId="0F371719"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C43D3C2"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碘</w:t>
            </w:r>
          </w:p>
        </w:tc>
        <w:tc>
          <w:tcPr>
            <w:tcW w:w="2842" w:type="dxa"/>
            <w:tcBorders>
              <w:tl2br w:val="nil"/>
              <w:tr2bl w:val="nil"/>
            </w:tcBorders>
            <w:shd w:val="clear" w:color="auto" w:fill="FDEADA" w:themeFill="accent6" w:themeFillTint="32"/>
          </w:tcPr>
          <w:p w14:paraId="611F9184"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FDEADA" w:themeFill="accent6" w:themeFillTint="32"/>
          </w:tcPr>
          <w:p w14:paraId="131E5F34"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I116350</w:t>
            </w:r>
          </w:p>
        </w:tc>
      </w:tr>
      <w:tr w:rsidR="008A1C5E" w14:paraId="5ABD3773"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4F7DDF51"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碘化钾</w:t>
            </w:r>
          </w:p>
        </w:tc>
        <w:tc>
          <w:tcPr>
            <w:tcW w:w="2842" w:type="dxa"/>
            <w:tcBorders>
              <w:tl2br w:val="nil"/>
              <w:tr2bl w:val="nil"/>
            </w:tcBorders>
            <w:shd w:val="clear" w:color="auto" w:fill="auto"/>
            <w:vAlign w:val="bottom"/>
          </w:tcPr>
          <w:p w14:paraId="2AECF9F9"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auto"/>
          </w:tcPr>
          <w:p w14:paraId="603E8D3D"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P141156</w:t>
            </w:r>
          </w:p>
        </w:tc>
      </w:tr>
      <w:tr w:rsidR="008A1C5E" w14:paraId="5DB441E9"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28050BE6"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Van Gieson</w:t>
            </w:r>
          </w:p>
        </w:tc>
        <w:tc>
          <w:tcPr>
            <w:tcW w:w="2842" w:type="dxa"/>
            <w:tcBorders>
              <w:tl2br w:val="nil"/>
              <w:tr2bl w:val="nil"/>
            </w:tcBorders>
            <w:shd w:val="clear" w:color="auto" w:fill="FDEADA" w:themeFill="accent6" w:themeFillTint="32"/>
            <w:vAlign w:val="center"/>
          </w:tcPr>
          <w:p w14:paraId="64A63737"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金克隆</w:t>
            </w:r>
          </w:p>
        </w:tc>
        <w:tc>
          <w:tcPr>
            <w:tcW w:w="4000" w:type="dxa"/>
            <w:tcBorders>
              <w:tl2br w:val="nil"/>
              <w:tr2bl w:val="nil"/>
            </w:tcBorders>
            <w:shd w:val="clear" w:color="auto" w:fill="FDEADA" w:themeFill="accent6" w:themeFillTint="32"/>
            <w:vAlign w:val="center"/>
          </w:tcPr>
          <w:p w14:paraId="57A12FD1"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RS3900</w:t>
            </w:r>
          </w:p>
        </w:tc>
      </w:tr>
      <w:tr w:rsidR="008A1C5E" w14:paraId="569FBE36"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7517171"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丽春红</w:t>
            </w:r>
            <w:r>
              <w:rPr>
                <w:rFonts w:ascii="Times New Roman" w:eastAsiaTheme="minorEastAsia" w:hAnsi="Times New Roman" w:hint="eastAsia"/>
                <w:color w:val="000000" w:themeColor="text1"/>
                <w:sz w:val="24"/>
                <w:szCs w:val="24"/>
              </w:rPr>
              <w:t>S</w:t>
            </w:r>
          </w:p>
        </w:tc>
        <w:tc>
          <w:tcPr>
            <w:tcW w:w="2842" w:type="dxa"/>
            <w:tcBorders>
              <w:tl2br w:val="nil"/>
              <w:tr2bl w:val="nil"/>
            </w:tcBorders>
            <w:shd w:val="clear" w:color="auto" w:fill="FDEADA" w:themeFill="accent6" w:themeFillTint="32"/>
            <w:vAlign w:val="center"/>
          </w:tcPr>
          <w:p w14:paraId="3A79E82C"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阿拉丁</w:t>
            </w:r>
          </w:p>
        </w:tc>
        <w:tc>
          <w:tcPr>
            <w:tcW w:w="4000" w:type="dxa"/>
            <w:tcBorders>
              <w:tl2br w:val="nil"/>
              <w:tr2bl w:val="nil"/>
            </w:tcBorders>
            <w:shd w:val="clear" w:color="auto" w:fill="FDEADA" w:themeFill="accent6" w:themeFillTint="32"/>
            <w:vAlign w:val="center"/>
          </w:tcPr>
          <w:p w14:paraId="71CCBDF1"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P109023</w:t>
            </w:r>
          </w:p>
        </w:tc>
      </w:tr>
    </w:tbl>
    <w:p w14:paraId="4950FA9A" w14:textId="77777777" w:rsidR="008A1C5E" w:rsidRDefault="008A1C5E">
      <w:pPr>
        <w:widowControl/>
        <w:jc w:val="left"/>
        <w:rPr>
          <w:rFonts w:eastAsiaTheme="minorEastAsia"/>
          <w:color w:val="000000" w:themeColor="text1"/>
          <w:sz w:val="28"/>
          <w:szCs w:val="28"/>
        </w:rPr>
      </w:pPr>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8A1C5E" w14:paraId="4681BDB7" w14:textId="77777777" w:rsidTr="008A1C5E">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42AACFBF" w14:textId="77777777" w:rsidR="008A1C5E"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2DF09825"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0209A168" w14:textId="77777777" w:rsidR="008A1C5E"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8A1C5E" w14:paraId="4B228CB1"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7A57F264"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1AFAE02A"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25766C39"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8A1C5E" w14:paraId="0132C437" w14:textId="77777777" w:rsidTr="008A1C5E">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077C2ECE"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421C59C5"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54ACB89A"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8A1C5E" w14:paraId="74833831" w14:textId="77777777" w:rsidTr="008A1C5E">
        <w:trPr>
          <w:trHeight w:val="437"/>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139E2469"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组织包埋盒</w:t>
            </w:r>
          </w:p>
        </w:tc>
        <w:tc>
          <w:tcPr>
            <w:tcW w:w="2556" w:type="dxa"/>
            <w:tcBorders>
              <w:tl2br w:val="nil"/>
              <w:tr2bl w:val="nil"/>
            </w:tcBorders>
            <w:shd w:val="clear" w:color="auto" w:fill="FDEADA" w:themeFill="accent6" w:themeFillTint="32"/>
            <w:vAlign w:val="center"/>
          </w:tcPr>
          <w:p w14:paraId="34E78CFD"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321897C5"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22022</w:t>
            </w:r>
          </w:p>
        </w:tc>
      </w:tr>
      <w:tr w:rsidR="008A1C5E" w14:paraId="2ED7A30E" w14:textId="77777777" w:rsidTr="008A1C5E">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690FAD44" w14:textId="77777777" w:rsidR="008A1C5E"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vAlign w:val="center"/>
          </w:tcPr>
          <w:p w14:paraId="1976FCDF"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04CFB176" w14:textId="77777777" w:rsidR="008A1C5E"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219729DA" w14:textId="77777777" w:rsidR="008A1C5E" w:rsidRDefault="008A1C5E">
      <w:pPr>
        <w:widowControl/>
        <w:jc w:val="left"/>
        <w:rPr>
          <w:rFonts w:eastAsiaTheme="minorEastAsia"/>
          <w:color w:val="000000" w:themeColor="text1"/>
          <w:sz w:val="28"/>
          <w:szCs w:val="28"/>
        </w:rPr>
      </w:pPr>
    </w:p>
    <w:p w14:paraId="3F2D5AE6" w14:textId="77777777" w:rsidR="008A1C5E" w:rsidRDefault="008A1C5E">
      <w:pPr>
        <w:widowControl/>
        <w:jc w:val="left"/>
        <w:rPr>
          <w:rFonts w:eastAsiaTheme="minorEastAsia"/>
          <w:color w:val="000000" w:themeColor="text1"/>
          <w:sz w:val="28"/>
          <w:szCs w:val="28"/>
        </w:rPr>
      </w:pPr>
    </w:p>
    <w:p w14:paraId="4A050711" w14:textId="77777777" w:rsidR="008A1C5E"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7" w:name="_Toc28837"/>
      <w:r>
        <w:rPr>
          <w:rFonts w:eastAsiaTheme="minorEastAsia" w:hint="eastAsia"/>
          <w:color w:val="000000" w:themeColor="text1"/>
          <w:sz w:val="28"/>
          <w:szCs w:val="28"/>
        </w:rPr>
        <w:t>实验步骤</w:t>
      </w:r>
      <w:bookmarkEnd w:id="17"/>
    </w:p>
    <w:p w14:paraId="3DECE507" w14:textId="467E4840" w:rsidR="008A1C5E" w:rsidRPr="008C1651" w:rsidRDefault="00000000" w:rsidP="008C1651">
      <w:pPr>
        <w:spacing w:line="360" w:lineRule="auto"/>
        <w:rPr>
          <w:rFonts w:ascii="Times New Roman" w:hAnsi="Times New Roman"/>
          <w:sz w:val="24"/>
          <w:szCs w:val="28"/>
        </w:rPr>
      </w:pPr>
      <w:bookmarkStart w:id="18" w:name="_Toc6713"/>
      <w:bookmarkStart w:id="19" w:name="_Toc17182"/>
      <w:r w:rsidRPr="008C1651">
        <w:rPr>
          <w:rFonts w:ascii="Times New Roman" w:hAnsi="Times New Roman"/>
          <w:sz w:val="24"/>
          <w:szCs w:val="28"/>
        </w:rPr>
        <w:t>4.1</w:t>
      </w:r>
      <w:r w:rsidRPr="008C1651">
        <w:rPr>
          <w:rFonts w:ascii="Times New Roman" w:hAnsi="Times New Roman"/>
          <w:sz w:val="24"/>
          <w:szCs w:val="28"/>
        </w:rPr>
        <w:t>组织固定</w:t>
      </w:r>
      <w:r w:rsidR="008C1651">
        <w:rPr>
          <w:rFonts w:ascii="Times New Roman" w:hAnsi="Times New Roman" w:hint="eastAsia"/>
          <w:sz w:val="24"/>
          <w:szCs w:val="28"/>
        </w:rPr>
        <w:t>：</w:t>
      </w:r>
      <w:r w:rsidRPr="008C1651">
        <w:rPr>
          <w:rFonts w:ascii="Times New Roman" w:hAnsi="Times New Roman"/>
          <w:sz w:val="24"/>
          <w:szCs w:val="28"/>
        </w:rPr>
        <w:t>新鲜组织用固定液固定</w:t>
      </w:r>
      <w:r w:rsidRPr="008C1651">
        <w:rPr>
          <w:rFonts w:ascii="Times New Roman" w:hAnsi="Times New Roman"/>
          <w:sz w:val="24"/>
          <w:szCs w:val="28"/>
        </w:rPr>
        <w:t>24h</w:t>
      </w:r>
      <w:r w:rsidRPr="008C1651">
        <w:rPr>
          <w:rFonts w:ascii="Times New Roman" w:hAnsi="Times New Roman"/>
          <w:sz w:val="24"/>
          <w:szCs w:val="28"/>
        </w:rPr>
        <w:t>以上。将组织修平整，放于脱水盒内。</w:t>
      </w:r>
      <w:bookmarkEnd w:id="18"/>
      <w:bookmarkEnd w:id="19"/>
    </w:p>
    <w:p w14:paraId="441B0CD1" w14:textId="2EB1EE5B" w:rsidR="008A1C5E" w:rsidRPr="008C1651" w:rsidRDefault="00000000" w:rsidP="008C1651">
      <w:pPr>
        <w:spacing w:line="360" w:lineRule="auto"/>
        <w:rPr>
          <w:rFonts w:ascii="Times New Roman" w:hAnsi="Times New Roman"/>
          <w:sz w:val="24"/>
          <w:szCs w:val="28"/>
        </w:rPr>
      </w:pPr>
      <w:bookmarkStart w:id="20" w:name="_Toc25846"/>
      <w:bookmarkStart w:id="21" w:name="_Toc3786"/>
      <w:r w:rsidRPr="008C1651">
        <w:rPr>
          <w:rFonts w:ascii="Times New Roman" w:hAnsi="Times New Roman"/>
          <w:sz w:val="24"/>
          <w:szCs w:val="28"/>
        </w:rPr>
        <w:t>4.2</w:t>
      </w:r>
      <w:r w:rsidRPr="008C1651">
        <w:rPr>
          <w:rFonts w:ascii="Times New Roman" w:hAnsi="Times New Roman"/>
          <w:sz w:val="24"/>
          <w:szCs w:val="28"/>
        </w:rPr>
        <w:t>组织脱水</w:t>
      </w:r>
      <w:r w:rsidR="008C1651">
        <w:rPr>
          <w:rFonts w:ascii="Times New Roman" w:hAnsi="Times New Roman" w:hint="eastAsia"/>
          <w:sz w:val="24"/>
          <w:szCs w:val="28"/>
        </w:rPr>
        <w:t>：</w:t>
      </w:r>
      <w:r w:rsidRPr="008C1651">
        <w:rPr>
          <w:rFonts w:ascii="Times New Roman" w:hAnsi="Times New Roman"/>
          <w:sz w:val="24"/>
          <w:szCs w:val="28"/>
        </w:rPr>
        <w:t>将脱水盒放进组织脱水机依次脱水，</w:t>
      </w:r>
      <w:r w:rsidRPr="008C1651">
        <w:rPr>
          <w:rFonts w:ascii="Times New Roman" w:hAnsi="Times New Roman"/>
          <w:sz w:val="24"/>
          <w:szCs w:val="28"/>
        </w:rPr>
        <w:t>75%</w:t>
      </w:r>
      <w:r w:rsidRPr="008C1651">
        <w:rPr>
          <w:rFonts w:ascii="Times New Roman" w:hAnsi="Times New Roman"/>
          <w:sz w:val="24"/>
          <w:szCs w:val="28"/>
        </w:rPr>
        <w:t>酒精</w:t>
      </w:r>
      <w:r w:rsidRPr="008C1651">
        <w:rPr>
          <w:rFonts w:ascii="Times New Roman" w:hAnsi="Times New Roman"/>
          <w:sz w:val="24"/>
          <w:szCs w:val="28"/>
        </w:rPr>
        <w:t>4h</w:t>
      </w:r>
      <w:r w:rsidRPr="008C1651">
        <w:rPr>
          <w:rFonts w:ascii="Times New Roman" w:hAnsi="Times New Roman"/>
          <w:sz w:val="24"/>
          <w:szCs w:val="28"/>
        </w:rPr>
        <w:t>，</w:t>
      </w:r>
      <w:r w:rsidRPr="008C1651">
        <w:rPr>
          <w:rFonts w:ascii="Times New Roman" w:hAnsi="Times New Roman"/>
          <w:sz w:val="24"/>
          <w:szCs w:val="28"/>
        </w:rPr>
        <w:t>85%</w:t>
      </w:r>
      <w:r w:rsidRPr="008C1651">
        <w:rPr>
          <w:rFonts w:ascii="Times New Roman" w:hAnsi="Times New Roman"/>
          <w:sz w:val="24"/>
          <w:szCs w:val="28"/>
        </w:rPr>
        <w:t>酒精</w:t>
      </w:r>
      <w:r w:rsidRPr="008C1651">
        <w:rPr>
          <w:rFonts w:ascii="Times New Roman" w:hAnsi="Times New Roman"/>
          <w:sz w:val="24"/>
          <w:szCs w:val="28"/>
        </w:rPr>
        <w:t>2h</w:t>
      </w:r>
      <w:r w:rsidRPr="008C1651">
        <w:rPr>
          <w:rFonts w:ascii="Times New Roman" w:hAnsi="Times New Roman"/>
          <w:sz w:val="24"/>
          <w:szCs w:val="28"/>
        </w:rPr>
        <w:t>，</w:t>
      </w:r>
      <w:r w:rsidRPr="008C1651">
        <w:rPr>
          <w:rFonts w:ascii="Times New Roman" w:hAnsi="Times New Roman"/>
          <w:sz w:val="24"/>
          <w:szCs w:val="28"/>
        </w:rPr>
        <w:t>90%</w:t>
      </w:r>
      <w:r w:rsidRPr="008C1651">
        <w:rPr>
          <w:rFonts w:ascii="Times New Roman" w:hAnsi="Times New Roman"/>
          <w:sz w:val="24"/>
          <w:szCs w:val="28"/>
        </w:rPr>
        <w:t>酒精</w:t>
      </w:r>
      <w:r w:rsidRPr="008C1651">
        <w:rPr>
          <w:rFonts w:ascii="Times New Roman" w:hAnsi="Times New Roman"/>
          <w:sz w:val="24"/>
          <w:szCs w:val="28"/>
        </w:rPr>
        <w:t>2h</w:t>
      </w:r>
      <w:r w:rsidRPr="008C1651">
        <w:rPr>
          <w:rFonts w:ascii="Times New Roman" w:hAnsi="Times New Roman"/>
          <w:sz w:val="24"/>
          <w:szCs w:val="28"/>
        </w:rPr>
        <w:t>，</w:t>
      </w:r>
      <w:r w:rsidRPr="008C1651">
        <w:rPr>
          <w:rFonts w:ascii="Times New Roman" w:hAnsi="Times New Roman"/>
          <w:sz w:val="24"/>
          <w:szCs w:val="28"/>
        </w:rPr>
        <w:t>95%</w:t>
      </w:r>
      <w:r w:rsidRPr="008C1651">
        <w:rPr>
          <w:rFonts w:ascii="Times New Roman" w:hAnsi="Times New Roman"/>
          <w:sz w:val="24"/>
          <w:szCs w:val="28"/>
        </w:rPr>
        <w:t>酒精</w:t>
      </w:r>
      <w:r w:rsidRPr="008C1651">
        <w:rPr>
          <w:rFonts w:ascii="Times New Roman" w:hAnsi="Times New Roman"/>
          <w:sz w:val="24"/>
          <w:szCs w:val="28"/>
        </w:rPr>
        <w:t>1h</w:t>
      </w:r>
      <w:r w:rsidRPr="008C1651">
        <w:rPr>
          <w:rFonts w:ascii="Times New Roman" w:hAnsi="Times New Roman"/>
          <w:sz w:val="24"/>
          <w:szCs w:val="28"/>
        </w:rPr>
        <w:t>，无水乙醇</w:t>
      </w:r>
      <w:r w:rsidRPr="008C1651">
        <w:rPr>
          <w:rFonts w:ascii="Times New Roman" w:hAnsi="Times New Roman"/>
          <w:sz w:val="24"/>
          <w:szCs w:val="28"/>
        </w:rPr>
        <w:t>I</w:t>
      </w:r>
      <w:r w:rsidR="008C1651">
        <w:rPr>
          <w:rFonts w:ascii="Times New Roman" w:hAnsi="Times New Roman" w:hint="eastAsia"/>
          <w:sz w:val="24"/>
          <w:szCs w:val="28"/>
        </w:rPr>
        <w:t xml:space="preserve"> </w:t>
      </w:r>
      <w:r w:rsidRPr="008C1651">
        <w:rPr>
          <w:rFonts w:ascii="Times New Roman" w:hAnsi="Times New Roman"/>
          <w:sz w:val="24"/>
          <w:szCs w:val="28"/>
        </w:rPr>
        <w:t>30min</w:t>
      </w:r>
      <w:r w:rsidRPr="008C1651">
        <w:rPr>
          <w:rFonts w:ascii="Times New Roman" w:hAnsi="Times New Roman"/>
          <w:sz w:val="24"/>
          <w:szCs w:val="28"/>
        </w:rPr>
        <w:t>，无水乙醇</w:t>
      </w:r>
      <w:r w:rsidRPr="008C1651">
        <w:rPr>
          <w:rFonts w:ascii="Times New Roman" w:hAnsi="Times New Roman"/>
          <w:sz w:val="24"/>
          <w:szCs w:val="28"/>
        </w:rPr>
        <w:t>II</w:t>
      </w:r>
      <w:r w:rsidR="008C1651">
        <w:rPr>
          <w:rFonts w:ascii="Times New Roman" w:hAnsi="Times New Roman" w:hint="eastAsia"/>
          <w:sz w:val="24"/>
          <w:szCs w:val="28"/>
        </w:rPr>
        <w:t xml:space="preserve"> </w:t>
      </w:r>
      <w:r w:rsidRPr="008C1651">
        <w:rPr>
          <w:rFonts w:ascii="Times New Roman" w:hAnsi="Times New Roman"/>
          <w:sz w:val="24"/>
          <w:szCs w:val="28"/>
        </w:rPr>
        <w:t>30min</w:t>
      </w:r>
      <w:r w:rsidRPr="008C1651">
        <w:rPr>
          <w:rFonts w:ascii="Times New Roman" w:hAnsi="Times New Roman"/>
          <w:sz w:val="24"/>
          <w:szCs w:val="28"/>
        </w:rPr>
        <w:t>，</w:t>
      </w:r>
      <w:proofErr w:type="gramStart"/>
      <w:r w:rsidRPr="008C1651">
        <w:rPr>
          <w:rFonts w:ascii="Times New Roman" w:hAnsi="Times New Roman"/>
          <w:sz w:val="24"/>
          <w:szCs w:val="28"/>
        </w:rPr>
        <w:t>醇苯</w:t>
      </w:r>
      <w:proofErr w:type="gramEnd"/>
      <w:r w:rsidRPr="008C1651">
        <w:rPr>
          <w:rFonts w:ascii="Times New Roman" w:hAnsi="Times New Roman"/>
          <w:sz w:val="24"/>
          <w:szCs w:val="28"/>
        </w:rPr>
        <w:t>5-10min</w:t>
      </w:r>
      <w:r w:rsidRPr="008C1651">
        <w:rPr>
          <w:rFonts w:ascii="Times New Roman" w:hAnsi="Times New Roman"/>
          <w:sz w:val="24"/>
          <w:szCs w:val="28"/>
        </w:rPr>
        <w:t>，二甲苯</w:t>
      </w:r>
      <w:r w:rsidRPr="008C1651">
        <w:rPr>
          <w:rFonts w:ascii="Times New Roman" w:hAnsi="Times New Roman"/>
          <w:sz w:val="24"/>
          <w:szCs w:val="28"/>
        </w:rPr>
        <w:t>I</w:t>
      </w:r>
      <w:r w:rsidR="008C1651">
        <w:rPr>
          <w:rFonts w:ascii="Times New Roman" w:hAnsi="Times New Roman" w:hint="eastAsia"/>
          <w:sz w:val="24"/>
          <w:szCs w:val="28"/>
        </w:rPr>
        <w:t xml:space="preserve"> </w:t>
      </w:r>
      <w:r w:rsidRPr="008C1651">
        <w:rPr>
          <w:rFonts w:ascii="Times New Roman" w:hAnsi="Times New Roman"/>
          <w:sz w:val="24"/>
          <w:szCs w:val="28"/>
        </w:rPr>
        <w:t>10min</w:t>
      </w:r>
      <w:r w:rsidRPr="008C1651">
        <w:rPr>
          <w:rFonts w:ascii="Times New Roman" w:hAnsi="Times New Roman"/>
          <w:sz w:val="24"/>
          <w:szCs w:val="28"/>
        </w:rPr>
        <w:t>，二甲苯</w:t>
      </w:r>
      <w:r w:rsidRPr="008C1651">
        <w:rPr>
          <w:rFonts w:ascii="Times New Roman" w:hAnsi="Times New Roman"/>
          <w:sz w:val="24"/>
          <w:szCs w:val="28"/>
        </w:rPr>
        <w:t>II</w:t>
      </w:r>
      <w:r w:rsidR="008C1651">
        <w:rPr>
          <w:rFonts w:ascii="Times New Roman" w:hAnsi="Times New Roman" w:hint="eastAsia"/>
          <w:sz w:val="24"/>
          <w:szCs w:val="28"/>
        </w:rPr>
        <w:t xml:space="preserve"> </w:t>
      </w:r>
      <w:r w:rsidRPr="008C1651">
        <w:rPr>
          <w:rFonts w:ascii="Times New Roman" w:hAnsi="Times New Roman"/>
          <w:sz w:val="24"/>
          <w:szCs w:val="28"/>
        </w:rPr>
        <w:t>10min</w:t>
      </w:r>
      <w:r w:rsidRPr="008C1651">
        <w:rPr>
          <w:rFonts w:ascii="Times New Roman" w:hAnsi="Times New Roman"/>
          <w:sz w:val="24"/>
          <w:szCs w:val="28"/>
        </w:rPr>
        <w:t>，蜡</w:t>
      </w:r>
      <w:r w:rsidRPr="008C1651">
        <w:rPr>
          <w:rFonts w:ascii="Times New Roman" w:hAnsi="Times New Roman"/>
          <w:sz w:val="24"/>
          <w:szCs w:val="28"/>
        </w:rPr>
        <w:t>I</w:t>
      </w:r>
      <w:r w:rsidR="008C1651">
        <w:rPr>
          <w:rFonts w:ascii="Times New Roman" w:hAnsi="Times New Roman" w:hint="eastAsia"/>
          <w:sz w:val="24"/>
          <w:szCs w:val="28"/>
        </w:rPr>
        <w:t xml:space="preserve"> </w:t>
      </w:r>
      <w:r w:rsidRPr="008C1651">
        <w:rPr>
          <w:rFonts w:ascii="Times New Roman" w:hAnsi="Times New Roman"/>
          <w:sz w:val="24"/>
          <w:szCs w:val="28"/>
        </w:rPr>
        <w:t>1h</w:t>
      </w:r>
      <w:r w:rsidRPr="008C1651">
        <w:rPr>
          <w:rFonts w:ascii="Times New Roman" w:hAnsi="Times New Roman"/>
          <w:sz w:val="24"/>
          <w:szCs w:val="28"/>
        </w:rPr>
        <w:t>，蜡</w:t>
      </w:r>
      <w:r w:rsidRPr="008C1651">
        <w:rPr>
          <w:rFonts w:ascii="Times New Roman" w:hAnsi="Times New Roman"/>
          <w:sz w:val="24"/>
          <w:szCs w:val="28"/>
        </w:rPr>
        <w:t>II</w:t>
      </w:r>
      <w:r w:rsidR="008C1651">
        <w:rPr>
          <w:rFonts w:ascii="Times New Roman" w:hAnsi="Times New Roman" w:hint="eastAsia"/>
          <w:sz w:val="24"/>
          <w:szCs w:val="28"/>
        </w:rPr>
        <w:t xml:space="preserve"> </w:t>
      </w:r>
      <w:r w:rsidRPr="008C1651">
        <w:rPr>
          <w:rFonts w:ascii="Times New Roman" w:hAnsi="Times New Roman"/>
          <w:sz w:val="24"/>
          <w:szCs w:val="28"/>
        </w:rPr>
        <w:t>1h</w:t>
      </w:r>
      <w:r w:rsidRPr="008C1651">
        <w:rPr>
          <w:rFonts w:ascii="Times New Roman" w:hAnsi="Times New Roman"/>
          <w:sz w:val="24"/>
          <w:szCs w:val="28"/>
        </w:rPr>
        <w:t>，蜡</w:t>
      </w:r>
      <w:r w:rsidRPr="008C1651">
        <w:rPr>
          <w:rFonts w:ascii="Times New Roman" w:hAnsi="Times New Roman"/>
          <w:sz w:val="24"/>
          <w:szCs w:val="28"/>
        </w:rPr>
        <w:t>III 1h</w:t>
      </w:r>
      <w:r w:rsidRPr="008C1651">
        <w:rPr>
          <w:rFonts w:ascii="Times New Roman" w:hAnsi="Times New Roman"/>
          <w:sz w:val="24"/>
          <w:szCs w:val="28"/>
        </w:rPr>
        <w:t>。</w:t>
      </w:r>
      <w:bookmarkEnd w:id="20"/>
      <w:bookmarkEnd w:id="21"/>
    </w:p>
    <w:p w14:paraId="5CC78E82" w14:textId="78B78935" w:rsidR="008A1C5E" w:rsidRPr="008C1651" w:rsidRDefault="00000000" w:rsidP="008C1651">
      <w:pPr>
        <w:spacing w:line="360" w:lineRule="auto"/>
        <w:rPr>
          <w:rFonts w:ascii="Times New Roman" w:hAnsi="Times New Roman"/>
          <w:sz w:val="24"/>
          <w:szCs w:val="28"/>
        </w:rPr>
      </w:pPr>
      <w:bookmarkStart w:id="22" w:name="_Toc29763"/>
      <w:bookmarkStart w:id="23" w:name="_Toc21139"/>
      <w:r w:rsidRPr="008C1651">
        <w:rPr>
          <w:rFonts w:ascii="Times New Roman" w:hAnsi="Times New Roman"/>
          <w:sz w:val="24"/>
          <w:szCs w:val="28"/>
        </w:rPr>
        <w:t>4.3</w:t>
      </w:r>
      <w:r w:rsidRPr="008C1651">
        <w:rPr>
          <w:rFonts w:ascii="Times New Roman" w:hAnsi="Times New Roman"/>
          <w:sz w:val="24"/>
          <w:szCs w:val="28"/>
        </w:rPr>
        <w:t>组织包埋</w:t>
      </w:r>
      <w:r w:rsidR="008C1651">
        <w:rPr>
          <w:rFonts w:ascii="Times New Roman" w:hAnsi="Times New Roman" w:hint="eastAsia"/>
          <w:sz w:val="24"/>
          <w:szCs w:val="28"/>
        </w:rPr>
        <w:t>：</w:t>
      </w:r>
      <w:r w:rsidRPr="008C1651">
        <w:rPr>
          <w:rFonts w:ascii="Times New Roman" w:hAnsi="Times New Roman"/>
          <w:sz w:val="24"/>
          <w:szCs w:val="28"/>
        </w:rPr>
        <w:t>将浸好蜡的组织于包埋机内进行包埋，贴上标签。</w:t>
      </w:r>
      <w:bookmarkEnd w:id="22"/>
      <w:bookmarkEnd w:id="23"/>
    </w:p>
    <w:p w14:paraId="6EB2F03C" w14:textId="102F7624" w:rsidR="008A1C5E" w:rsidRPr="008C1651" w:rsidRDefault="00000000" w:rsidP="008C1651">
      <w:pPr>
        <w:spacing w:line="360" w:lineRule="auto"/>
        <w:rPr>
          <w:rFonts w:ascii="Times New Roman" w:hAnsi="Times New Roman"/>
          <w:sz w:val="24"/>
          <w:szCs w:val="28"/>
        </w:rPr>
      </w:pPr>
      <w:bookmarkStart w:id="24" w:name="_Toc7102"/>
      <w:bookmarkStart w:id="25" w:name="_Toc26107"/>
      <w:r w:rsidRPr="008C1651">
        <w:rPr>
          <w:rFonts w:ascii="Times New Roman" w:hAnsi="Times New Roman"/>
          <w:sz w:val="24"/>
          <w:szCs w:val="28"/>
        </w:rPr>
        <w:t>4.4</w:t>
      </w:r>
      <w:r w:rsidRPr="008C1651">
        <w:rPr>
          <w:rFonts w:ascii="Times New Roman" w:hAnsi="Times New Roman"/>
          <w:sz w:val="24"/>
          <w:szCs w:val="28"/>
        </w:rPr>
        <w:t>石蜡切片</w:t>
      </w:r>
      <w:r w:rsidR="008C1651">
        <w:rPr>
          <w:rFonts w:ascii="Times New Roman" w:hAnsi="Times New Roman" w:hint="eastAsia"/>
          <w:sz w:val="24"/>
          <w:szCs w:val="28"/>
        </w:rPr>
        <w:t>：</w:t>
      </w:r>
      <w:r w:rsidRPr="008C1651">
        <w:rPr>
          <w:rFonts w:ascii="Times New Roman" w:hAnsi="Times New Roman"/>
          <w:sz w:val="24"/>
          <w:szCs w:val="28"/>
        </w:rPr>
        <w:t>使用石蜡切片机切片，厚</w:t>
      </w:r>
      <w:r w:rsidRPr="008C1651">
        <w:rPr>
          <w:rFonts w:ascii="Times New Roman" w:hAnsi="Times New Roman"/>
          <w:sz w:val="24"/>
          <w:szCs w:val="28"/>
        </w:rPr>
        <w:t>3μm</w:t>
      </w:r>
      <w:r w:rsidRPr="008C1651">
        <w:rPr>
          <w:rFonts w:ascii="Times New Roman" w:hAnsi="Times New Roman"/>
          <w:sz w:val="24"/>
          <w:szCs w:val="28"/>
        </w:rPr>
        <w:t>。切片在摊片机</w:t>
      </w:r>
      <w:r w:rsidRPr="008C1651">
        <w:rPr>
          <w:rFonts w:ascii="Times New Roman" w:hAnsi="Times New Roman"/>
          <w:sz w:val="24"/>
          <w:szCs w:val="28"/>
        </w:rPr>
        <w:t xml:space="preserve">40℃ </w:t>
      </w:r>
      <w:r w:rsidRPr="008C1651">
        <w:rPr>
          <w:rFonts w:ascii="Times New Roman" w:hAnsi="Times New Roman"/>
          <w:sz w:val="24"/>
          <w:szCs w:val="28"/>
        </w:rPr>
        <w:t>温水展平，烘箱</w:t>
      </w:r>
      <w:r w:rsidRPr="008C1651">
        <w:rPr>
          <w:rFonts w:ascii="Times New Roman" w:hAnsi="Times New Roman"/>
          <w:sz w:val="24"/>
          <w:szCs w:val="28"/>
        </w:rPr>
        <w:t xml:space="preserve">60℃ </w:t>
      </w:r>
      <w:r w:rsidRPr="008C1651">
        <w:rPr>
          <w:rFonts w:ascii="Times New Roman" w:hAnsi="Times New Roman"/>
          <w:sz w:val="24"/>
          <w:szCs w:val="28"/>
        </w:rPr>
        <w:t>烤片。</w:t>
      </w:r>
      <w:bookmarkEnd w:id="24"/>
      <w:bookmarkEnd w:id="25"/>
    </w:p>
    <w:p w14:paraId="61B713EC" w14:textId="668718A7" w:rsidR="008A1C5E" w:rsidRPr="008C1651" w:rsidRDefault="00000000" w:rsidP="008C1651">
      <w:pPr>
        <w:spacing w:line="360" w:lineRule="auto"/>
        <w:rPr>
          <w:rFonts w:ascii="Times New Roman" w:hAnsi="Times New Roman"/>
          <w:sz w:val="24"/>
          <w:szCs w:val="28"/>
        </w:rPr>
      </w:pPr>
      <w:bookmarkStart w:id="26" w:name="_Toc10087"/>
      <w:bookmarkStart w:id="27" w:name="_Toc10198"/>
      <w:r w:rsidRPr="008C1651">
        <w:rPr>
          <w:rFonts w:ascii="Times New Roman" w:hAnsi="Times New Roman"/>
          <w:sz w:val="24"/>
          <w:szCs w:val="28"/>
        </w:rPr>
        <w:t>4.5</w:t>
      </w:r>
      <w:r w:rsidRPr="008C1651">
        <w:rPr>
          <w:rFonts w:ascii="Times New Roman" w:hAnsi="Times New Roman"/>
          <w:sz w:val="24"/>
          <w:szCs w:val="28"/>
        </w:rPr>
        <w:t>脱蜡至水</w:t>
      </w:r>
      <w:r w:rsidR="008C1651">
        <w:rPr>
          <w:rFonts w:ascii="Times New Roman" w:hAnsi="Times New Roman" w:hint="eastAsia"/>
          <w:sz w:val="24"/>
          <w:szCs w:val="28"/>
        </w:rPr>
        <w:t>：</w:t>
      </w:r>
      <w:r w:rsidRPr="008C1651">
        <w:rPr>
          <w:rFonts w:ascii="Times New Roman" w:hAnsi="Times New Roman"/>
          <w:sz w:val="24"/>
          <w:szCs w:val="28"/>
        </w:rPr>
        <w:t>将切片依次放入二甲苯</w:t>
      </w:r>
      <w:r w:rsidRPr="008C1651">
        <w:rPr>
          <w:rFonts w:ascii="Times New Roman" w:hAnsi="Times New Roman"/>
          <w:sz w:val="24"/>
          <w:szCs w:val="28"/>
        </w:rPr>
        <w:t>Ⅰ15min</w:t>
      </w:r>
      <w:r w:rsidRPr="008C1651">
        <w:rPr>
          <w:rFonts w:ascii="Times New Roman" w:hAnsi="Times New Roman"/>
          <w:sz w:val="24"/>
          <w:szCs w:val="28"/>
        </w:rPr>
        <w:t>，二甲苯</w:t>
      </w:r>
      <w:r w:rsidRPr="008C1651">
        <w:rPr>
          <w:rFonts w:ascii="Times New Roman" w:hAnsi="Times New Roman"/>
          <w:sz w:val="24"/>
          <w:szCs w:val="28"/>
        </w:rPr>
        <w:t>Ⅱ15min</w:t>
      </w:r>
      <w:r w:rsidRPr="008C1651">
        <w:rPr>
          <w:rFonts w:ascii="Times New Roman" w:hAnsi="Times New Roman"/>
          <w:sz w:val="24"/>
          <w:szCs w:val="28"/>
        </w:rPr>
        <w:t>，二甲苯</w:t>
      </w:r>
      <w:r w:rsidRPr="008C1651">
        <w:rPr>
          <w:rFonts w:ascii="Times New Roman" w:hAnsi="Times New Roman"/>
          <w:sz w:val="24"/>
          <w:szCs w:val="28"/>
        </w:rPr>
        <w:t>Ⅲ15min</w:t>
      </w:r>
      <w:r w:rsidRPr="008C1651">
        <w:rPr>
          <w:rFonts w:ascii="Times New Roman" w:hAnsi="Times New Roman"/>
          <w:sz w:val="24"/>
          <w:szCs w:val="28"/>
        </w:rPr>
        <w:t>，无水乙醇</w:t>
      </w:r>
      <w:r w:rsidRPr="008C1651">
        <w:rPr>
          <w:rFonts w:ascii="Times New Roman" w:hAnsi="Times New Roman"/>
          <w:sz w:val="24"/>
          <w:szCs w:val="28"/>
        </w:rPr>
        <w:t>Ⅰ5min</w:t>
      </w:r>
      <w:r w:rsidRPr="008C1651">
        <w:rPr>
          <w:rFonts w:ascii="Times New Roman" w:hAnsi="Times New Roman"/>
          <w:sz w:val="24"/>
          <w:szCs w:val="28"/>
        </w:rPr>
        <w:t>，无水乙醇</w:t>
      </w:r>
      <w:r w:rsidRPr="008C1651">
        <w:rPr>
          <w:rFonts w:ascii="Times New Roman" w:hAnsi="Times New Roman"/>
          <w:sz w:val="24"/>
          <w:szCs w:val="28"/>
        </w:rPr>
        <w:t>Ⅱ5min</w:t>
      </w:r>
      <w:r w:rsidRPr="008C1651">
        <w:rPr>
          <w:rFonts w:ascii="Times New Roman" w:hAnsi="Times New Roman"/>
          <w:sz w:val="24"/>
          <w:szCs w:val="28"/>
        </w:rPr>
        <w:t>，</w:t>
      </w:r>
      <w:r w:rsidRPr="008C1651">
        <w:rPr>
          <w:rFonts w:ascii="Times New Roman" w:hAnsi="Times New Roman"/>
          <w:sz w:val="24"/>
          <w:szCs w:val="28"/>
        </w:rPr>
        <w:t>95%</w:t>
      </w:r>
      <w:r w:rsidRPr="008C1651">
        <w:rPr>
          <w:rFonts w:ascii="Times New Roman" w:hAnsi="Times New Roman"/>
          <w:sz w:val="24"/>
          <w:szCs w:val="28"/>
        </w:rPr>
        <w:t>酒精</w:t>
      </w:r>
      <w:r w:rsidRPr="008C1651">
        <w:rPr>
          <w:rFonts w:ascii="Times New Roman" w:hAnsi="Times New Roman"/>
          <w:sz w:val="24"/>
          <w:szCs w:val="28"/>
        </w:rPr>
        <w:t>5min</w:t>
      </w:r>
      <w:r w:rsidRPr="008C1651">
        <w:rPr>
          <w:rFonts w:ascii="Times New Roman" w:hAnsi="Times New Roman"/>
          <w:sz w:val="24"/>
          <w:szCs w:val="28"/>
        </w:rPr>
        <w:t>，</w:t>
      </w:r>
      <w:r w:rsidRPr="008C1651">
        <w:rPr>
          <w:rFonts w:ascii="Times New Roman" w:hAnsi="Times New Roman"/>
          <w:sz w:val="24"/>
          <w:szCs w:val="28"/>
        </w:rPr>
        <w:t>85%</w:t>
      </w:r>
      <w:r w:rsidRPr="008C1651">
        <w:rPr>
          <w:rFonts w:ascii="Times New Roman" w:hAnsi="Times New Roman"/>
          <w:sz w:val="24"/>
          <w:szCs w:val="28"/>
        </w:rPr>
        <w:t>酒精</w:t>
      </w:r>
      <w:r w:rsidRPr="008C1651">
        <w:rPr>
          <w:rFonts w:ascii="Times New Roman" w:hAnsi="Times New Roman"/>
          <w:sz w:val="24"/>
          <w:szCs w:val="28"/>
        </w:rPr>
        <w:t>5min</w:t>
      </w:r>
      <w:r w:rsidRPr="008C1651">
        <w:rPr>
          <w:rFonts w:ascii="Times New Roman" w:hAnsi="Times New Roman"/>
          <w:sz w:val="24"/>
          <w:szCs w:val="28"/>
        </w:rPr>
        <w:t>，</w:t>
      </w:r>
      <w:r w:rsidRPr="008C1651">
        <w:rPr>
          <w:rFonts w:ascii="Times New Roman" w:hAnsi="Times New Roman"/>
          <w:sz w:val="24"/>
          <w:szCs w:val="28"/>
        </w:rPr>
        <w:t>75%</w:t>
      </w:r>
      <w:r w:rsidRPr="008C1651">
        <w:rPr>
          <w:rFonts w:ascii="Times New Roman" w:hAnsi="Times New Roman"/>
          <w:sz w:val="24"/>
          <w:szCs w:val="28"/>
        </w:rPr>
        <w:t>酒精</w:t>
      </w:r>
      <w:r w:rsidRPr="008C1651">
        <w:rPr>
          <w:rFonts w:ascii="Times New Roman" w:hAnsi="Times New Roman"/>
          <w:sz w:val="24"/>
          <w:szCs w:val="28"/>
        </w:rPr>
        <w:t>5min-</w:t>
      </w:r>
      <w:r w:rsidRPr="008C1651">
        <w:rPr>
          <w:rFonts w:ascii="Times New Roman" w:hAnsi="Times New Roman"/>
          <w:sz w:val="24"/>
          <w:szCs w:val="28"/>
        </w:rPr>
        <w:t>，纯水</w:t>
      </w:r>
      <w:r w:rsidRPr="008C1651">
        <w:rPr>
          <w:rFonts w:ascii="Times New Roman" w:hAnsi="Times New Roman"/>
          <w:sz w:val="24"/>
          <w:szCs w:val="28"/>
        </w:rPr>
        <w:t>5min</w:t>
      </w:r>
      <w:r w:rsidRPr="008C1651">
        <w:rPr>
          <w:rFonts w:ascii="Times New Roman" w:hAnsi="Times New Roman"/>
          <w:sz w:val="24"/>
          <w:szCs w:val="28"/>
        </w:rPr>
        <w:t>。</w:t>
      </w:r>
      <w:bookmarkEnd w:id="26"/>
      <w:bookmarkEnd w:id="27"/>
    </w:p>
    <w:p w14:paraId="478434C1" w14:textId="77777777" w:rsidR="008A1C5E" w:rsidRPr="008C1651" w:rsidRDefault="00000000" w:rsidP="008C1651">
      <w:pPr>
        <w:spacing w:line="360" w:lineRule="auto"/>
        <w:rPr>
          <w:rFonts w:ascii="Times New Roman" w:hAnsi="Times New Roman"/>
          <w:sz w:val="24"/>
          <w:szCs w:val="28"/>
        </w:rPr>
      </w:pPr>
      <w:bookmarkStart w:id="28" w:name="_Toc7473"/>
      <w:bookmarkStart w:id="29" w:name="_Toc32537"/>
      <w:r w:rsidRPr="008C1651">
        <w:rPr>
          <w:rFonts w:ascii="Times New Roman" w:hAnsi="Times New Roman"/>
          <w:sz w:val="24"/>
          <w:szCs w:val="28"/>
        </w:rPr>
        <w:t>4.6</w:t>
      </w:r>
      <w:bookmarkEnd w:id="28"/>
      <w:bookmarkEnd w:id="29"/>
      <w:r w:rsidRPr="008C1651">
        <w:rPr>
          <w:rFonts w:ascii="Times New Roman" w:hAnsi="Times New Roman"/>
          <w:bCs/>
          <w:kern w:val="2"/>
          <w:sz w:val="24"/>
          <w:szCs w:val="28"/>
        </w:rPr>
        <w:t>切片用组画笔画</w:t>
      </w:r>
      <w:proofErr w:type="gramStart"/>
      <w:r w:rsidRPr="008C1651">
        <w:rPr>
          <w:rFonts w:ascii="Times New Roman" w:hAnsi="Times New Roman"/>
          <w:bCs/>
          <w:kern w:val="2"/>
          <w:sz w:val="24"/>
          <w:szCs w:val="28"/>
        </w:rPr>
        <w:t>圈圈住</w:t>
      </w:r>
      <w:proofErr w:type="gramEnd"/>
      <w:r w:rsidRPr="008C1651">
        <w:rPr>
          <w:rFonts w:ascii="Times New Roman" w:hAnsi="Times New Roman"/>
          <w:bCs/>
          <w:kern w:val="2"/>
          <w:sz w:val="24"/>
          <w:szCs w:val="28"/>
        </w:rPr>
        <w:t>组织，滴加</w:t>
      </w:r>
      <w:r w:rsidRPr="008C1651">
        <w:rPr>
          <w:rFonts w:ascii="Times New Roman" w:hAnsi="Times New Roman"/>
          <w:bCs/>
          <w:kern w:val="2"/>
          <w:sz w:val="24"/>
          <w:szCs w:val="28"/>
        </w:rPr>
        <w:t>EVG</w:t>
      </w:r>
      <w:r w:rsidRPr="008C1651">
        <w:rPr>
          <w:rFonts w:ascii="Times New Roman" w:hAnsi="Times New Roman"/>
          <w:bCs/>
          <w:kern w:val="2"/>
          <w:sz w:val="24"/>
          <w:szCs w:val="28"/>
        </w:rPr>
        <w:t>染液加盖染色</w:t>
      </w:r>
      <w:r w:rsidRPr="008C1651">
        <w:rPr>
          <w:rFonts w:ascii="Times New Roman" w:hAnsi="Times New Roman"/>
          <w:bCs/>
          <w:kern w:val="2"/>
          <w:sz w:val="24"/>
          <w:szCs w:val="28"/>
        </w:rPr>
        <w:t>5min</w:t>
      </w:r>
      <w:r w:rsidRPr="008C1651">
        <w:rPr>
          <w:rFonts w:ascii="Times New Roman" w:hAnsi="Times New Roman"/>
          <w:bCs/>
          <w:kern w:val="2"/>
          <w:sz w:val="24"/>
          <w:szCs w:val="28"/>
        </w:rPr>
        <w:t>。</w:t>
      </w:r>
    </w:p>
    <w:p w14:paraId="35E898CB" w14:textId="77777777" w:rsidR="008A1C5E" w:rsidRPr="008C1651" w:rsidRDefault="00000000" w:rsidP="008C1651">
      <w:pPr>
        <w:spacing w:line="360" w:lineRule="auto"/>
        <w:rPr>
          <w:rFonts w:ascii="Times New Roman" w:hAnsi="Times New Roman"/>
          <w:bCs/>
          <w:kern w:val="2"/>
          <w:sz w:val="24"/>
          <w:szCs w:val="28"/>
        </w:rPr>
      </w:pPr>
      <w:bookmarkStart w:id="30" w:name="_Toc17687"/>
      <w:bookmarkStart w:id="31" w:name="_Toc16101"/>
      <w:r w:rsidRPr="008C1651">
        <w:rPr>
          <w:rFonts w:ascii="Times New Roman" w:hAnsi="Times New Roman"/>
          <w:sz w:val="24"/>
          <w:szCs w:val="28"/>
        </w:rPr>
        <w:t>4.7</w:t>
      </w:r>
      <w:bookmarkEnd w:id="30"/>
      <w:bookmarkEnd w:id="31"/>
      <w:r w:rsidRPr="008C1651">
        <w:rPr>
          <w:rFonts w:ascii="Times New Roman" w:hAnsi="Times New Roman"/>
          <w:bCs/>
          <w:kern w:val="2"/>
          <w:sz w:val="24"/>
          <w:szCs w:val="28"/>
        </w:rPr>
        <w:t>用洗瓶快速冲净染色液</w:t>
      </w:r>
      <w:r w:rsidRPr="008C1651">
        <w:rPr>
          <w:rFonts w:ascii="Times New Roman" w:hAnsi="Times New Roman"/>
          <w:bCs/>
          <w:kern w:val="2"/>
          <w:sz w:val="24"/>
          <w:szCs w:val="28"/>
        </w:rPr>
        <w:t>,</w:t>
      </w:r>
      <w:r w:rsidRPr="008C1651">
        <w:rPr>
          <w:rFonts w:ascii="Times New Roman" w:hAnsi="Times New Roman"/>
          <w:bCs/>
          <w:kern w:val="2"/>
          <w:sz w:val="24"/>
          <w:szCs w:val="28"/>
        </w:rPr>
        <w:t>自来水冲洗，</w:t>
      </w:r>
      <w:r w:rsidRPr="008C1651">
        <w:rPr>
          <w:rFonts w:ascii="Times New Roman" w:hAnsi="Times New Roman"/>
          <w:bCs/>
          <w:kern w:val="2"/>
          <w:sz w:val="24"/>
          <w:szCs w:val="28"/>
        </w:rPr>
        <w:t>5%</w:t>
      </w:r>
      <w:r w:rsidRPr="008C1651">
        <w:rPr>
          <w:rFonts w:ascii="Times New Roman" w:hAnsi="Times New Roman"/>
          <w:bCs/>
          <w:kern w:val="2"/>
          <w:sz w:val="24"/>
          <w:szCs w:val="28"/>
        </w:rPr>
        <w:t>三氯化铁溶液分化</w:t>
      </w:r>
      <w:r w:rsidRPr="008C1651">
        <w:rPr>
          <w:rFonts w:ascii="Times New Roman" w:hAnsi="Times New Roman"/>
          <w:bCs/>
          <w:kern w:val="2"/>
          <w:sz w:val="24"/>
          <w:szCs w:val="28"/>
        </w:rPr>
        <w:t>2s</w:t>
      </w:r>
      <w:r w:rsidRPr="008C1651">
        <w:rPr>
          <w:rFonts w:ascii="Times New Roman" w:hAnsi="Times New Roman"/>
          <w:bCs/>
          <w:kern w:val="2"/>
          <w:sz w:val="24"/>
          <w:szCs w:val="28"/>
        </w:rPr>
        <w:t>，自来水洗终止分化，</w:t>
      </w:r>
      <w:r w:rsidRPr="008C1651">
        <w:rPr>
          <w:rFonts w:ascii="Times New Roman" w:hAnsi="Times New Roman"/>
          <w:bCs/>
          <w:kern w:val="2"/>
          <w:sz w:val="24"/>
          <w:szCs w:val="28"/>
        </w:rPr>
        <w:lastRenderedPageBreak/>
        <w:t>镜检，反复分化水洗和镜检，至弹性纤维呈黑色且清晰，背景近无色。</w:t>
      </w:r>
    </w:p>
    <w:p w14:paraId="373A84EE" w14:textId="77777777" w:rsidR="008A1C5E" w:rsidRPr="008C1651" w:rsidRDefault="00000000" w:rsidP="008C1651">
      <w:pPr>
        <w:spacing w:line="360" w:lineRule="auto"/>
        <w:rPr>
          <w:rFonts w:ascii="Times New Roman" w:hAnsi="Times New Roman"/>
          <w:bCs/>
          <w:kern w:val="2"/>
          <w:sz w:val="24"/>
          <w:szCs w:val="28"/>
        </w:rPr>
      </w:pPr>
      <w:r w:rsidRPr="008C1651">
        <w:rPr>
          <w:rFonts w:ascii="Times New Roman" w:hAnsi="Times New Roman"/>
          <w:bCs/>
          <w:kern w:val="2"/>
          <w:sz w:val="24"/>
          <w:szCs w:val="28"/>
        </w:rPr>
        <w:t>4.8</w:t>
      </w:r>
      <w:r w:rsidRPr="008C1651">
        <w:rPr>
          <w:rFonts w:ascii="Times New Roman" w:hAnsi="Times New Roman"/>
          <w:bCs/>
          <w:kern w:val="2"/>
          <w:sz w:val="24"/>
          <w:szCs w:val="28"/>
        </w:rPr>
        <w:t>自来水洗，切片浸入</w:t>
      </w:r>
      <w:r w:rsidRPr="008C1651">
        <w:rPr>
          <w:rFonts w:ascii="Times New Roman" w:hAnsi="Times New Roman"/>
          <w:bCs/>
          <w:kern w:val="2"/>
          <w:sz w:val="24"/>
          <w:szCs w:val="28"/>
        </w:rPr>
        <w:t>VG</w:t>
      </w:r>
      <w:proofErr w:type="gramStart"/>
      <w:r w:rsidRPr="008C1651">
        <w:rPr>
          <w:rFonts w:ascii="Times New Roman" w:hAnsi="Times New Roman"/>
          <w:bCs/>
          <w:kern w:val="2"/>
          <w:sz w:val="24"/>
          <w:szCs w:val="28"/>
        </w:rPr>
        <w:t>液复染</w:t>
      </w:r>
      <w:proofErr w:type="gramEnd"/>
      <w:r w:rsidRPr="008C1651">
        <w:rPr>
          <w:rFonts w:ascii="Times New Roman" w:hAnsi="Times New Roman"/>
          <w:bCs/>
          <w:kern w:val="2"/>
          <w:sz w:val="24"/>
          <w:szCs w:val="28"/>
        </w:rPr>
        <w:t>1min</w:t>
      </w:r>
      <w:r w:rsidRPr="008C1651">
        <w:rPr>
          <w:rFonts w:ascii="Times New Roman" w:hAnsi="Times New Roman"/>
          <w:bCs/>
          <w:kern w:val="2"/>
          <w:sz w:val="24"/>
          <w:szCs w:val="28"/>
        </w:rPr>
        <w:t>，快速过</w:t>
      </w:r>
      <w:r w:rsidRPr="008C1651">
        <w:rPr>
          <w:rFonts w:ascii="Times New Roman" w:hAnsi="Times New Roman"/>
          <w:bCs/>
          <w:kern w:val="2"/>
          <w:sz w:val="24"/>
          <w:szCs w:val="28"/>
        </w:rPr>
        <w:t>3</w:t>
      </w:r>
      <w:r w:rsidRPr="008C1651">
        <w:rPr>
          <w:rFonts w:ascii="Times New Roman" w:hAnsi="Times New Roman"/>
          <w:bCs/>
          <w:kern w:val="2"/>
          <w:sz w:val="24"/>
          <w:szCs w:val="28"/>
        </w:rPr>
        <w:t>缸自来水水洗，</w:t>
      </w:r>
      <w:bookmarkStart w:id="32" w:name="_Toc26891"/>
      <w:bookmarkStart w:id="33" w:name="_Toc10349"/>
    </w:p>
    <w:p w14:paraId="5B0A687D" w14:textId="02C62EE9" w:rsidR="008A1C5E" w:rsidRPr="008C1651" w:rsidRDefault="00000000" w:rsidP="008C1651">
      <w:pPr>
        <w:spacing w:line="360" w:lineRule="auto"/>
        <w:rPr>
          <w:rFonts w:ascii="Times New Roman" w:hAnsi="Times New Roman"/>
          <w:sz w:val="24"/>
          <w:szCs w:val="28"/>
        </w:rPr>
      </w:pPr>
      <w:r w:rsidRPr="008C1651">
        <w:rPr>
          <w:rFonts w:ascii="Times New Roman" w:hAnsi="Times New Roman"/>
          <w:sz w:val="24"/>
          <w:szCs w:val="28"/>
        </w:rPr>
        <w:t>4.9</w:t>
      </w:r>
      <w:r w:rsidRPr="008C1651">
        <w:rPr>
          <w:rFonts w:ascii="Times New Roman" w:hAnsi="Times New Roman"/>
          <w:sz w:val="24"/>
          <w:szCs w:val="28"/>
        </w:rPr>
        <w:t>脱水封片</w:t>
      </w:r>
      <w:r w:rsidR="008C1651">
        <w:rPr>
          <w:rFonts w:ascii="Times New Roman" w:hAnsi="Times New Roman" w:hint="eastAsia"/>
          <w:sz w:val="24"/>
          <w:szCs w:val="28"/>
        </w:rPr>
        <w:t>：</w:t>
      </w:r>
      <w:r w:rsidRPr="008C1651">
        <w:rPr>
          <w:rFonts w:ascii="Times New Roman" w:hAnsi="Times New Roman"/>
          <w:sz w:val="24"/>
          <w:szCs w:val="28"/>
        </w:rPr>
        <w:t>将切片依次放入无水乙醇</w:t>
      </w:r>
      <w:r w:rsidRPr="008C1651">
        <w:rPr>
          <w:rFonts w:ascii="Times New Roman" w:hAnsi="Times New Roman"/>
          <w:sz w:val="24"/>
          <w:szCs w:val="28"/>
        </w:rPr>
        <w:t>Ⅰ 2S</w:t>
      </w:r>
      <w:r w:rsidRPr="008C1651">
        <w:rPr>
          <w:rFonts w:ascii="Times New Roman" w:hAnsi="Times New Roman"/>
          <w:sz w:val="24"/>
          <w:szCs w:val="28"/>
        </w:rPr>
        <w:t>，无水乙醇</w:t>
      </w:r>
      <w:r w:rsidRPr="008C1651">
        <w:rPr>
          <w:rFonts w:ascii="Times New Roman" w:hAnsi="Times New Roman"/>
          <w:sz w:val="24"/>
          <w:szCs w:val="28"/>
        </w:rPr>
        <w:t>Ⅱ 3S</w:t>
      </w:r>
      <w:r w:rsidRPr="008C1651">
        <w:rPr>
          <w:rFonts w:ascii="Times New Roman" w:hAnsi="Times New Roman"/>
          <w:sz w:val="24"/>
          <w:szCs w:val="28"/>
        </w:rPr>
        <w:t>，无水乙醇</w:t>
      </w:r>
      <w:r w:rsidRPr="008C1651">
        <w:rPr>
          <w:rFonts w:ascii="Times New Roman" w:hAnsi="Times New Roman"/>
          <w:sz w:val="24"/>
          <w:szCs w:val="28"/>
        </w:rPr>
        <w:t>Ⅲ 5S</w:t>
      </w:r>
      <w:r w:rsidRPr="008C1651">
        <w:rPr>
          <w:rFonts w:ascii="Times New Roman" w:hAnsi="Times New Roman"/>
          <w:sz w:val="24"/>
          <w:szCs w:val="28"/>
        </w:rPr>
        <w:t>，正丁醇</w:t>
      </w:r>
      <w:r w:rsidRPr="008C1651">
        <w:rPr>
          <w:rFonts w:ascii="Times New Roman" w:hAnsi="Times New Roman"/>
          <w:sz w:val="24"/>
          <w:szCs w:val="28"/>
        </w:rPr>
        <w:t>5min</w:t>
      </w:r>
      <w:r w:rsidRPr="008C1651">
        <w:rPr>
          <w:rFonts w:ascii="Times New Roman" w:hAnsi="Times New Roman"/>
          <w:sz w:val="24"/>
          <w:szCs w:val="28"/>
        </w:rPr>
        <w:t>，二甲苯</w:t>
      </w:r>
      <w:r w:rsidRPr="008C1651">
        <w:rPr>
          <w:rFonts w:ascii="Times New Roman" w:hAnsi="Times New Roman"/>
          <w:sz w:val="24"/>
          <w:szCs w:val="28"/>
        </w:rPr>
        <w:t>Ⅰ</w:t>
      </w:r>
      <w:r w:rsidR="008C1651">
        <w:rPr>
          <w:rFonts w:ascii="Times New Roman" w:hAnsi="Times New Roman" w:hint="eastAsia"/>
          <w:sz w:val="24"/>
          <w:szCs w:val="28"/>
        </w:rPr>
        <w:t xml:space="preserve"> </w:t>
      </w:r>
      <w:r w:rsidRPr="008C1651">
        <w:rPr>
          <w:rFonts w:ascii="Times New Roman" w:hAnsi="Times New Roman"/>
          <w:sz w:val="24"/>
          <w:szCs w:val="28"/>
        </w:rPr>
        <w:t>5min</w:t>
      </w:r>
      <w:r w:rsidRPr="008C1651">
        <w:rPr>
          <w:rFonts w:ascii="Times New Roman" w:hAnsi="Times New Roman"/>
          <w:sz w:val="24"/>
          <w:szCs w:val="28"/>
        </w:rPr>
        <w:t>，二甲苯</w:t>
      </w:r>
      <w:r w:rsidRPr="008C1651">
        <w:rPr>
          <w:rFonts w:ascii="Times New Roman" w:hAnsi="Times New Roman"/>
          <w:sz w:val="24"/>
          <w:szCs w:val="28"/>
        </w:rPr>
        <w:t>Ⅱ</w:t>
      </w:r>
      <w:r w:rsidR="008C1651">
        <w:rPr>
          <w:rFonts w:ascii="Times New Roman" w:hAnsi="Times New Roman" w:hint="eastAsia"/>
          <w:sz w:val="24"/>
          <w:szCs w:val="28"/>
        </w:rPr>
        <w:t xml:space="preserve"> </w:t>
      </w:r>
      <w:r w:rsidRPr="008C1651">
        <w:rPr>
          <w:rFonts w:ascii="Times New Roman" w:hAnsi="Times New Roman"/>
          <w:sz w:val="24"/>
          <w:szCs w:val="28"/>
        </w:rPr>
        <w:t>5min</w:t>
      </w:r>
      <w:r w:rsidRPr="008C1651">
        <w:rPr>
          <w:rFonts w:ascii="Times New Roman" w:hAnsi="Times New Roman"/>
          <w:sz w:val="24"/>
          <w:szCs w:val="28"/>
        </w:rPr>
        <w:t>，二甲苯</w:t>
      </w:r>
      <w:r w:rsidRPr="008C1651">
        <w:rPr>
          <w:rFonts w:ascii="Times New Roman" w:hAnsi="Times New Roman"/>
          <w:sz w:val="24"/>
          <w:szCs w:val="28"/>
        </w:rPr>
        <w:t>Ⅲ</w:t>
      </w:r>
      <w:r w:rsidR="008C1651">
        <w:rPr>
          <w:rFonts w:ascii="Times New Roman" w:hAnsi="Times New Roman" w:hint="eastAsia"/>
          <w:sz w:val="24"/>
          <w:szCs w:val="28"/>
        </w:rPr>
        <w:t xml:space="preserve"> </w:t>
      </w:r>
      <w:r w:rsidRPr="008C1651">
        <w:rPr>
          <w:rFonts w:ascii="Times New Roman" w:hAnsi="Times New Roman"/>
          <w:sz w:val="24"/>
          <w:szCs w:val="28"/>
        </w:rPr>
        <w:t xml:space="preserve">5min </w:t>
      </w:r>
      <w:r w:rsidRPr="008C1651">
        <w:rPr>
          <w:rFonts w:ascii="Times New Roman" w:hAnsi="Times New Roman"/>
          <w:sz w:val="24"/>
          <w:szCs w:val="28"/>
        </w:rPr>
        <w:t>，中性树胶封片。</w:t>
      </w:r>
      <w:bookmarkEnd w:id="32"/>
      <w:bookmarkEnd w:id="33"/>
    </w:p>
    <w:p w14:paraId="39576EEF" w14:textId="77777777" w:rsidR="008A1C5E" w:rsidRDefault="00000000" w:rsidP="008C1651">
      <w:pPr>
        <w:spacing w:line="360" w:lineRule="auto"/>
      </w:pPr>
      <w:bookmarkStart w:id="34" w:name="_Toc17436"/>
      <w:bookmarkStart w:id="35" w:name="_Toc17362"/>
      <w:r w:rsidRPr="008C1651">
        <w:rPr>
          <w:rFonts w:ascii="Times New Roman" w:hAnsi="Times New Roman"/>
          <w:sz w:val="24"/>
          <w:szCs w:val="28"/>
        </w:rPr>
        <w:t>4.10</w:t>
      </w:r>
      <w:r w:rsidRPr="008C1651">
        <w:rPr>
          <w:rFonts w:ascii="Times New Roman" w:hAnsi="Times New Roman"/>
          <w:sz w:val="24"/>
          <w:szCs w:val="28"/>
        </w:rPr>
        <w:t>镜检。</w:t>
      </w:r>
      <w:bookmarkEnd w:id="34"/>
      <w:bookmarkEnd w:id="35"/>
    </w:p>
    <w:p w14:paraId="6A479366" w14:textId="77777777" w:rsidR="008A1C5E"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36" w:name="_Toc9799"/>
      <w:r>
        <w:rPr>
          <w:rFonts w:eastAsiaTheme="minorEastAsia"/>
          <w:color w:val="000000" w:themeColor="text1"/>
          <w:sz w:val="28"/>
          <w:szCs w:val="28"/>
        </w:rPr>
        <w:t>图像采集</w:t>
      </w:r>
      <w:bookmarkEnd w:id="36"/>
    </w:p>
    <w:bookmarkEnd w:id="15"/>
    <w:bookmarkEnd w:id="16"/>
    <w:p w14:paraId="56EEA252" w14:textId="77777777" w:rsidR="008A1C5E" w:rsidRDefault="00000000" w:rsidP="008C1651">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显微镜进行图像采集。</w:t>
      </w:r>
    </w:p>
    <w:p w14:paraId="7B72BB07" w14:textId="08024C55" w:rsidR="008A1C5E" w:rsidRPr="008C1651" w:rsidRDefault="00000000" w:rsidP="008C1651">
      <w:pPr>
        <w:spacing w:beforeLines="50" w:before="120" w:afterLines="50" w:after="120" w:line="360" w:lineRule="auto"/>
        <w:ind w:firstLineChars="200" w:firstLine="480"/>
        <w:rPr>
          <w:rFonts w:ascii="Times New Roman" w:hAnsi="Times New Roman" w:hint="eastAsia"/>
          <w:sz w:val="24"/>
          <w:szCs w:val="24"/>
        </w:rPr>
      </w:pPr>
      <w:r>
        <w:rPr>
          <w:rFonts w:ascii="Times New Roman" w:hAnsi="Times New Roman" w:hint="eastAsia"/>
          <w:sz w:val="24"/>
          <w:szCs w:val="24"/>
        </w:rPr>
        <w:t>弹性纤维呈黑色</w:t>
      </w:r>
      <w:r>
        <w:rPr>
          <w:rFonts w:ascii="Times New Roman" w:hAnsi="Times New Roman"/>
          <w:sz w:val="24"/>
          <w:szCs w:val="24"/>
        </w:rPr>
        <w:t>，</w:t>
      </w:r>
      <w:r>
        <w:rPr>
          <w:rFonts w:ascii="Times New Roman" w:hAnsi="Times New Roman" w:hint="eastAsia"/>
          <w:sz w:val="24"/>
          <w:szCs w:val="24"/>
        </w:rPr>
        <w:t>胶原纤维呈红色</w:t>
      </w:r>
      <w:r>
        <w:rPr>
          <w:rFonts w:ascii="Times New Roman" w:hAnsi="Times New Roman"/>
          <w:sz w:val="24"/>
          <w:szCs w:val="24"/>
        </w:rPr>
        <w:t>。</w:t>
      </w:r>
    </w:p>
    <w:tbl>
      <w:tblPr>
        <w:tblW w:w="9516" w:type="dxa"/>
        <w:jc w:val="center"/>
        <w:tblBorders>
          <w:top w:val="single" w:sz="12" w:space="0" w:color="000000"/>
          <w:bottom w:val="single" w:sz="12" w:space="0" w:color="000000"/>
        </w:tblBorders>
        <w:tblLayout w:type="fixed"/>
        <w:tblLook w:val="04A0" w:firstRow="1" w:lastRow="0" w:firstColumn="1" w:lastColumn="0" w:noHBand="0" w:noVBand="1"/>
      </w:tblPr>
      <w:tblGrid>
        <w:gridCol w:w="4701"/>
        <w:gridCol w:w="4815"/>
      </w:tblGrid>
      <w:tr w:rsidR="008A1C5E" w14:paraId="165ABD54" w14:textId="77777777">
        <w:trPr>
          <w:trHeight w:val="454"/>
          <w:jc w:val="center"/>
        </w:trPr>
        <w:tc>
          <w:tcPr>
            <w:tcW w:w="4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DF72C" w14:textId="77777777" w:rsidR="008A1C5E" w:rsidRDefault="00000000">
            <w:pPr>
              <w:spacing w:beforeLines="50" w:before="120" w:afterLines="50" w:after="120"/>
              <w:jc w:val="left"/>
              <w:rPr>
                <w:rFonts w:ascii="Times New Roman" w:hAnsi="Times New Roman"/>
                <w:szCs w:val="21"/>
              </w:rPr>
            </w:pPr>
            <w:r>
              <w:rPr>
                <w:rFonts w:ascii="Times New Roman" w:hAnsi="Times New Roman"/>
                <w:noProof/>
                <w:szCs w:val="21"/>
              </w:rPr>
              <w:drawing>
                <wp:inline distT="0" distB="0" distL="114300" distR="114300" wp14:anchorId="37FB2E20" wp14:editId="3A2565F4">
                  <wp:extent cx="2840355" cy="1893570"/>
                  <wp:effectExtent l="0" t="0" r="17145" b="11430"/>
                  <wp:docPr id="3" name="图片 3" descr="大鼠-1 EVG 4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大鼠-1 EVG 40x1"/>
                          <pic:cNvPicPr>
                            <a:picLocks noChangeAspect="1"/>
                          </pic:cNvPicPr>
                        </pic:nvPicPr>
                        <pic:blipFill>
                          <a:blip r:embed="rId14"/>
                          <a:stretch>
                            <a:fillRect/>
                          </a:stretch>
                        </pic:blipFill>
                        <pic:spPr>
                          <a:xfrm>
                            <a:off x="0" y="0"/>
                            <a:ext cx="2840355" cy="1893570"/>
                          </a:xfrm>
                          <a:prstGeom prst="rect">
                            <a:avLst/>
                          </a:prstGeom>
                        </pic:spPr>
                      </pic:pic>
                    </a:graphicData>
                  </a:graphic>
                </wp:inline>
              </w:drawing>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804819" w14:textId="77777777" w:rsidR="008A1C5E" w:rsidRDefault="00000000">
            <w:pPr>
              <w:spacing w:beforeLines="50" w:before="120" w:afterLines="50" w:after="120"/>
              <w:jc w:val="center"/>
              <w:rPr>
                <w:rFonts w:ascii="Times New Roman" w:hAnsi="Times New Roman"/>
                <w:szCs w:val="21"/>
              </w:rPr>
            </w:pPr>
            <w:r>
              <w:rPr>
                <w:rFonts w:ascii="Times New Roman" w:hAnsi="Times New Roman"/>
                <w:noProof/>
                <w:szCs w:val="21"/>
              </w:rPr>
              <w:drawing>
                <wp:inline distT="0" distB="0" distL="114300" distR="114300" wp14:anchorId="47C523CC" wp14:editId="70FB20FF">
                  <wp:extent cx="2918460" cy="1945640"/>
                  <wp:effectExtent l="0" t="0" r="15240" b="16510"/>
                  <wp:docPr id="5" name="图片 5" descr="大鼠-1 EVG 100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大鼠-1 EVG 100x1"/>
                          <pic:cNvPicPr>
                            <a:picLocks noChangeAspect="1"/>
                          </pic:cNvPicPr>
                        </pic:nvPicPr>
                        <pic:blipFill>
                          <a:blip r:embed="rId15"/>
                          <a:stretch>
                            <a:fillRect/>
                          </a:stretch>
                        </pic:blipFill>
                        <pic:spPr>
                          <a:xfrm>
                            <a:off x="0" y="0"/>
                            <a:ext cx="2918460" cy="1945640"/>
                          </a:xfrm>
                          <a:prstGeom prst="rect">
                            <a:avLst/>
                          </a:prstGeom>
                        </pic:spPr>
                      </pic:pic>
                    </a:graphicData>
                  </a:graphic>
                </wp:inline>
              </w:drawing>
            </w:r>
          </w:p>
        </w:tc>
      </w:tr>
      <w:tr w:rsidR="008A1C5E" w14:paraId="20E0567B" w14:textId="77777777">
        <w:trPr>
          <w:trHeight w:val="454"/>
          <w:jc w:val="center"/>
        </w:trPr>
        <w:tc>
          <w:tcPr>
            <w:tcW w:w="4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1DF59D" w14:textId="77777777" w:rsidR="008A1C5E" w:rsidRDefault="00000000">
            <w:pPr>
              <w:spacing w:beforeLines="50" w:before="120" w:afterLines="50" w:after="120"/>
              <w:jc w:val="center"/>
              <w:rPr>
                <w:rFonts w:ascii="Times New Roman" w:hAnsi="Times New Roman"/>
                <w:szCs w:val="21"/>
              </w:rPr>
            </w:pPr>
            <w:r>
              <w:rPr>
                <w:rFonts w:ascii="Times New Roman" w:hAnsi="Times New Roman" w:hint="eastAsia"/>
                <w:szCs w:val="21"/>
              </w:rPr>
              <w:t>血管</w:t>
            </w:r>
            <w:r>
              <w:rPr>
                <w:rFonts w:ascii="Times New Roman" w:hAnsi="Times New Roman" w:hint="eastAsia"/>
                <w:szCs w:val="21"/>
              </w:rPr>
              <w:t>40</w:t>
            </w:r>
            <w:r>
              <w:rPr>
                <w:rFonts w:ascii="Times New Roman" w:hAnsi="Times New Roman"/>
                <w:szCs w:val="21"/>
              </w:rPr>
              <w:t>x</w:t>
            </w:r>
          </w:p>
        </w:tc>
        <w:tc>
          <w:tcPr>
            <w:tcW w:w="48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64676B" w14:textId="77777777" w:rsidR="008A1C5E" w:rsidRDefault="00000000">
            <w:pPr>
              <w:spacing w:beforeLines="50" w:before="120" w:afterLines="50" w:after="120"/>
              <w:jc w:val="center"/>
              <w:rPr>
                <w:rFonts w:ascii="Times New Roman" w:hAnsi="Times New Roman"/>
                <w:szCs w:val="21"/>
              </w:rPr>
            </w:pPr>
            <w:r>
              <w:rPr>
                <w:rFonts w:ascii="Times New Roman" w:hAnsi="Times New Roman" w:hint="eastAsia"/>
                <w:szCs w:val="21"/>
              </w:rPr>
              <w:t>血管</w:t>
            </w:r>
            <w:r>
              <w:rPr>
                <w:rFonts w:ascii="Times New Roman" w:hAnsi="Times New Roman" w:hint="eastAsia"/>
                <w:szCs w:val="21"/>
              </w:rPr>
              <w:t>100</w:t>
            </w:r>
            <w:r>
              <w:rPr>
                <w:rFonts w:ascii="Times New Roman" w:hAnsi="Times New Roman"/>
                <w:szCs w:val="21"/>
              </w:rPr>
              <w:t>x</w:t>
            </w:r>
          </w:p>
        </w:tc>
      </w:tr>
    </w:tbl>
    <w:p w14:paraId="596261A8" w14:textId="77777777" w:rsidR="008A1C5E" w:rsidRDefault="008A1C5E">
      <w:pPr>
        <w:spacing w:afterLines="50" w:after="120" w:line="360" w:lineRule="auto"/>
        <w:rPr>
          <w:rFonts w:ascii="Times New Roman" w:eastAsiaTheme="minorEastAsia" w:hAnsi="Times New Roman"/>
          <w:b/>
          <w:bCs/>
          <w:sz w:val="24"/>
          <w:szCs w:val="24"/>
        </w:rPr>
      </w:pPr>
    </w:p>
    <w:sectPr w:rsidR="008A1C5E">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EAB0D4" w14:textId="77777777" w:rsidR="003E2B72" w:rsidRDefault="003E2B72">
      <w:r>
        <w:separator/>
      </w:r>
    </w:p>
  </w:endnote>
  <w:endnote w:type="continuationSeparator" w:id="0">
    <w:p w14:paraId="04F71A24" w14:textId="77777777" w:rsidR="003E2B72" w:rsidRDefault="003E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072636" w14:textId="77777777" w:rsidR="008A1C5E"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2216AD9F" wp14:editId="5B0F67BB">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3DDF0" w14:textId="77777777" w:rsidR="008A1C5E"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216AD9F"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75A3DDF0" w14:textId="77777777" w:rsidR="008A1C5E"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790B48E5" wp14:editId="40F882D6">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1BDDFE30"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E7EAC" w14:textId="77777777" w:rsidR="003E2B72" w:rsidRDefault="003E2B72">
      <w:r>
        <w:separator/>
      </w:r>
    </w:p>
  </w:footnote>
  <w:footnote w:type="continuationSeparator" w:id="0">
    <w:p w14:paraId="21F1B6AF" w14:textId="77777777" w:rsidR="003E2B72" w:rsidRDefault="003E2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1EC44" w14:textId="77777777" w:rsidR="008A1C5E"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2665A983" wp14:editId="2524DA5D">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3B77913" w14:textId="77777777" w:rsidR="008A1C5E"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665A983"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03B77913" w14:textId="77777777" w:rsidR="008A1C5E"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11D9D81C" wp14:editId="6D447818">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76C02D52" wp14:editId="4597A5B0">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15B6" w14:textId="77777777" w:rsidR="008A1C5E" w:rsidRDefault="008A1C5E"/>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76C02D52"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651D15B6" w14:textId="77777777" w:rsidR="008A1C5E" w:rsidRDefault="008A1C5E"/>
                </w:txbxContent>
              </v:textbox>
            </v:shape>
          </w:pict>
        </mc:Fallback>
      </mc:AlternateContent>
    </w:r>
    <w:r>
      <w:rPr>
        <w:rFonts w:hint="eastAsia"/>
      </w:rPr>
      <w:t xml:space="preserve"> </w:t>
    </w:r>
    <w:r>
      <w:rPr>
        <w:noProof/>
      </w:rPr>
      <w:drawing>
        <wp:inline distT="0" distB="0" distL="114300" distR="114300" wp14:anchorId="65BC375D" wp14:editId="00A4D03E">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0E01DD06" w14:textId="77777777" w:rsidR="008A1C5E" w:rsidRDefault="00000000">
    <w:pPr>
      <w:pStyle w:val="a9"/>
      <w:pBdr>
        <w:bottom w:val="none" w:sz="0" w:space="1" w:color="auto"/>
      </w:pBdr>
      <w:jc w:val="both"/>
    </w:pPr>
    <w:r>
      <w:rPr>
        <w:noProof/>
      </w:rPr>
      <w:drawing>
        <wp:inline distT="0" distB="0" distL="114300" distR="114300" wp14:anchorId="4DD58BC0" wp14:editId="145F2B8E">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921986182">
    <w:abstractNumId w:val="0"/>
  </w:num>
  <w:num w:numId="2" w16cid:durableId="77363434">
    <w:abstractNumId w:val="2"/>
  </w:num>
  <w:num w:numId="3" w16cid:durableId="11844362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E2B72"/>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1C5E"/>
    <w:rsid w:val="008A2FB7"/>
    <w:rsid w:val="008A373A"/>
    <w:rsid w:val="008A478B"/>
    <w:rsid w:val="008A4CF3"/>
    <w:rsid w:val="008A7B74"/>
    <w:rsid w:val="008B392A"/>
    <w:rsid w:val="008B422A"/>
    <w:rsid w:val="008B482C"/>
    <w:rsid w:val="008B67DF"/>
    <w:rsid w:val="008C1651"/>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4475"/>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9F66457"/>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0F60887"/>
    <w:rsid w:val="120C61ED"/>
    <w:rsid w:val="13001549"/>
    <w:rsid w:val="13136145"/>
    <w:rsid w:val="135F33F5"/>
    <w:rsid w:val="13E40E6B"/>
    <w:rsid w:val="14027288"/>
    <w:rsid w:val="140C23A5"/>
    <w:rsid w:val="14164D9C"/>
    <w:rsid w:val="14D2562C"/>
    <w:rsid w:val="14EB3207"/>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C965C9B"/>
    <w:rsid w:val="2D2307FE"/>
    <w:rsid w:val="2D3F6270"/>
    <w:rsid w:val="2DC91D7E"/>
    <w:rsid w:val="2DD5706C"/>
    <w:rsid w:val="2DD64F02"/>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8576EC"/>
    <w:rsid w:val="42A51C96"/>
    <w:rsid w:val="43943464"/>
    <w:rsid w:val="43FF39E1"/>
    <w:rsid w:val="44113B1C"/>
    <w:rsid w:val="444B012A"/>
    <w:rsid w:val="448C6831"/>
    <w:rsid w:val="4597370E"/>
    <w:rsid w:val="46ED75D1"/>
    <w:rsid w:val="47024B89"/>
    <w:rsid w:val="47804A75"/>
    <w:rsid w:val="479E4324"/>
    <w:rsid w:val="47D7CDC5"/>
    <w:rsid w:val="482C4A17"/>
    <w:rsid w:val="488E4926"/>
    <w:rsid w:val="48A00AFD"/>
    <w:rsid w:val="48D92DDC"/>
    <w:rsid w:val="49735CE2"/>
    <w:rsid w:val="49FFFB19"/>
    <w:rsid w:val="4A371758"/>
    <w:rsid w:val="4B12476D"/>
    <w:rsid w:val="4B154B9B"/>
    <w:rsid w:val="4B7655EE"/>
    <w:rsid w:val="4BB9034C"/>
    <w:rsid w:val="4C0814C4"/>
    <w:rsid w:val="4C9F0FD7"/>
    <w:rsid w:val="4D3C70C3"/>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B735CD"/>
    <w:rsid w:val="68C75D5B"/>
    <w:rsid w:val="68CA3301"/>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2D08D1"/>
    <w:rsid w:val="71345513"/>
    <w:rsid w:val="71FE083E"/>
    <w:rsid w:val="72231CD3"/>
    <w:rsid w:val="727147ED"/>
    <w:rsid w:val="727D5888"/>
    <w:rsid w:val="728F558F"/>
    <w:rsid w:val="72916C3D"/>
    <w:rsid w:val="72B1469D"/>
    <w:rsid w:val="72BFCEBA"/>
    <w:rsid w:val="72FD2F7E"/>
    <w:rsid w:val="73306683"/>
    <w:rsid w:val="73614861"/>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98E3535"/>
  <w15:docId w15:val="{651BC1E4-C112-43AF-8513-E61734B98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2">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3">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4">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498</Words>
  <Characters>2840</Characters>
  <Application>Microsoft Office Word</Application>
  <DocSecurity>0</DocSecurity>
  <Lines>23</Lines>
  <Paragraphs>6</Paragraphs>
  <ScaleCrop>false</ScaleCrop>
  <Company>china</Company>
  <LinksUpToDate>false</LinksUpToDate>
  <CharactersWithSpaces>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A29798E648234D2B831F8D3FFB05683B_13</vt:lpwstr>
  </property>
</Properties>
</file>