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425BF" w14:textId="77777777" w:rsidR="00D527A1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FC990" wp14:editId="2E648AFB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954B0" w14:textId="77777777" w:rsidR="00D527A1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Tunel</w:t>
                            </w:r>
                            <w:proofErr w:type="spellEnd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-DAB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FC990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24954B0" w14:textId="77777777" w:rsidR="00D527A1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proofErr w:type="spellStart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Tunel</w:t>
                      </w:r>
                      <w:proofErr w:type="spellEnd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-DAB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487B6" wp14:editId="14474ABB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1E368" w14:textId="77777777" w:rsidR="00D527A1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487B6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4A11E368" w14:textId="77777777" w:rsidR="00D527A1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0A93D8" wp14:editId="46D689E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74505C" wp14:editId="1C3BA82D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37AF7627" wp14:editId="61548BA9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D527A1" w14:paraId="606C9746" w14:textId="77777777">
        <w:tc>
          <w:tcPr>
            <w:tcW w:w="3030" w:type="dxa"/>
          </w:tcPr>
          <w:p w14:paraId="3668C9C8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D11DCBD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14E2BC1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EF176F0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527A1" w14:paraId="09A72905" w14:textId="77777777">
        <w:tc>
          <w:tcPr>
            <w:tcW w:w="3030" w:type="dxa"/>
          </w:tcPr>
          <w:p w14:paraId="40F43A36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46A0507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24FCE76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AB05484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527A1" w14:paraId="7102514C" w14:textId="77777777">
        <w:tc>
          <w:tcPr>
            <w:tcW w:w="3030" w:type="dxa"/>
          </w:tcPr>
          <w:p w14:paraId="6CDD48DB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040E190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41A0948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5E3034D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527A1" w14:paraId="6CA6497B" w14:textId="77777777">
        <w:tc>
          <w:tcPr>
            <w:tcW w:w="3030" w:type="dxa"/>
          </w:tcPr>
          <w:p w14:paraId="00F5D6E3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24162C2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1769155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CB23BA0" w14:textId="77777777" w:rsidR="00D527A1" w:rsidRDefault="00D527A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25DE427" w14:textId="77777777" w:rsidR="00D527A1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D527A1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EB5E7" wp14:editId="2F151AC9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D527A1" w14:paraId="1AFBF1D6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51124E4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DC12B79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6ADA955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F45FCB1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527A1" w14:paraId="7CD3DF4B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E7968EC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2BAF8D5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9E8C7B6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2428421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527A1" w14:paraId="760F288B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72A4372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B6A485A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76679AB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15647D9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527A1" w14:paraId="10363DD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E935F19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6B40CA3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45598CA" w14:textId="77777777" w:rsidR="00D527A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2D35379" w14:textId="77777777" w:rsidR="00D527A1" w:rsidRDefault="00D527A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EF6F19" w14:textId="77777777" w:rsidR="00D527A1" w:rsidRDefault="00D527A1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EB5E7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D527A1" w14:paraId="1AFBF1D6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51124E4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DC12B79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6ADA955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F45FCB1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527A1" w14:paraId="7CD3DF4B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E7968EC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2BAF8D5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9E8C7B6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2428421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527A1" w14:paraId="760F288B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72A4372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B6A485A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76679AB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15647D9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527A1" w14:paraId="10363DD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E935F19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6B40CA3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45598CA" w14:textId="77777777" w:rsidR="00D527A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2D35379" w14:textId="77777777" w:rsidR="00D527A1" w:rsidRDefault="00D527A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BEF6F19" w14:textId="77777777" w:rsidR="00D527A1" w:rsidRDefault="00D527A1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6785F" w14:textId="77777777" w:rsidR="00D527A1" w:rsidRDefault="00D527A1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3E44A3F0" w14:textId="77777777" w:rsidR="00D527A1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bookmarkStart w:id="0" w:name="_Toc6377"/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6A51F657" w14:textId="77777777" w:rsidR="00D527A1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56464BC" w14:textId="77777777" w:rsidR="00D527A1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779672C" w14:textId="77777777" w:rsidR="00D527A1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777EBE2" w14:textId="77777777" w:rsidR="00D527A1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EA12254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6AED992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CDD5CA0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533754DE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CBFB479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317B480C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187AFC7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2D6F40B5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0122A4F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73EDE845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08F49B87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AFF3248" w14:textId="77777777" w:rsidR="00D527A1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B38BC64" w14:textId="77777777" w:rsidR="00D527A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6A9FFFB3" w14:textId="77777777" w:rsidR="00D527A1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72158C9" w14:textId="77777777" w:rsidR="00D527A1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7557D9ED" w14:textId="77777777" w:rsidR="00D527A1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4650612B" w14:textId="77777777" w:rsidR="00D527A1" w:rsidRDefault="00000000">
      <w:pPr>
        <w:pStyle w:val="2"/>
        <w:spacing w:beforeLines="50" w:before="120" w:afterLines="50" w:after="120" w:line="240" w:lineRule="auto"/>
        <w:jc w:val="center"/>
      </w:pPr>
      <w:bookmarkStart w:id="1" w:name="_Toc169612771"/>
      <w:bookmarkStart w:id="2" w:name="_Toc3116"/>
      <w:bookmarkStart w:id="3" w:name="_Toc169253391"/>
      <w:r>
        <w:lastRenderedPageBreak/>
        <w:t>声明</w:t>
      </w:r>
      <w:bookmarkEnd w:id="1"/>
      <w:bookmarkEnd w:id="2"/>
      <w:bookmarkEnd w:id="3"/>
    </w:p>
    <w:p w14:paraId="14AC8311" w14:textId="77777777" w:rsidR="00D527A1" w:rsidRDefault="00D527A1">
      <w:pPr>
        <w:spacing w:beforeLines="50" w:before="120" w:afterLines="50" w:after="120"/>
        <w:rPr>
          <w:rFonts w:ascii="Times New Roman" w:hAnsi="Times New Roman"/>
        </w:rPr>
      </w:pPr>
    </w:p>
    <w:p w14:paraId="392CF1DA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0C470766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BF3874F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689A9E77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0EBE20FD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F0430A6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4ECB269F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62958531" w14:textId="77777777" w:rsidR="00D527A1" w:rsidRDefault="00D527A1" w:rsidP="00BA31E9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536E4980" w14:textId="77777777" w:rsidR="00D527A1" w:rsidRDefault="00000000" w:rsidP="00BA31E9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</w:t>
      </w:r>
      <w:r w:rsidR="00BA31E9">
        <w:rPr>
          <w:rFonts w:ascii="Times New Roman" w:hAnsi="Times New Roman" w:hint="eastAsia"/>
          <w:sz w:val="24"/>
          <w:szCs w:val="24"/>
        </w:rPr>
        <w:t>限公司</w:t>
      </w:r>
    </w:p>
    <w:p w14:paraId="1D238411" w14:textId="2D69914C" w:rsidR="00BA31E9" w:rsidRDefault="00BA31E9" w:rsidP="00BA31E9">
      <w:pPr>
        <w:spacing w:beforeLines="50" w:before="120" w:afterLines="50" w:after="120"/>
        <w:ind w:right="560" w:firstLineChars="200" w:firstLine="560"/>
        <w:jc w:val="right"/>
        <w:rPr>
          <w:rFonts w:ascii="Times New Roman" w:hAnsi="Times New Roman" w:hint="eastAsia"/>
          <w:sz w:val="28"/>
          <w:szCs w:val="28"/>
        </w:rPr>
        <w:sectPr w:rsidR="00BA31E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bookmarkEnd w:id="0"/>
    <w:p w14:paraId="768E3CCA" w14:textId="77777777" w:rsidR="00D527A1" w:rsidRDefault="00D527A1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BF0F90" w14:textId="77777777" w:rsidR="00D527A1" w:rsidRDefault="00000000">
          <w:pPr>
            <w:pStyle w:val="TOC20"/>
            <w:jc w:val="center"/>
          </w:pPr>
          <w:r w:rsidRPr="00BA31E9">
            <w:rPr>
              <w:color w:val="auto"/>
              <w:sz w:val="36"/>
              <w:szCs w:val="36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 w14:paraId="41C4DCA8" w14:textId="77777777" w:rsidR="00D527A1" w:rsidRPr="00BA31E9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3040" w:history="1">
            <w:r w:rsidRPr="00BA31E9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ab/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A31E9">
              <w:rPr>
                <w:rFonts w:ascii="Times New Roman" w:hAnsi="Times New Roman"/>
                <w:sz w:val="24"/>
                <w:szCs w:val="24"/>
              </w:rPr>
              <w:instrText xml:space="preserve"> PAGEREF _Toc23040 \h </w:instrText>
            </w:r>
            <w:r w:rsidRPr="00BA31E9">
              <w:rPr>
                <w:rFonts w:ascii="Times New Roman" w:hAnsi="Times New Roman"/>
                <w:sz w:val="24"/>
                <w:szCs w:val="24"/>
              </w:rPr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A31E9">
              <w:rPr>
                <w:rFonts w:ascii="Times New Roman" w:hAnsi="Times New Roman"/>
                <w:sz w:val="24"/>
                <w:szCs w:val="24"/>
              </w:rPr>
              <w:t>9</w:t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851EE9A" w14:textId="77777777" w:rsidR="00D527A1" w:rsidRPr="00BA31E9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517" w:history="1">
            <w:r w:rsidRPr="00BA31E9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ab/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A31E9">
              <w:rPr>
                <w:rFonts w:ascii="Times New Roman" w:hAnsi="Times New Roman"/>
                <w:sz w:val="24"/>
                <w:szCs w:val="24"/>
              </w:rPr>
              <w:instrText xml:space="preserve"> PAGEREF _Toc2517 \h </w:instrText>
            </w:r>
            <w:r w:rsidRPr="00BA31E9">
              <w:rPr>
                <w:rFonts w:ascii="Times New Roman" w:hAnsi="Times New Roman"/>
                <w:sz w:val="24"/>
                <w:szCs w:val="24"/>
              </w:rPr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A31E9">
              <w:rPr>
                <w:rFonts w:ascii="Times New Roman" w:hAnsi="Times New Roman"/>
                <w:sz w:val="24"/>
                <w:szCs w:val="24"/>
              </w:rPr>
              <w:t>9</w:t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A3B4E0E" w14:textId="77777777" w:rsidR="00D527A1" w:rsidRPr="00BA31E9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849" w:history="1">
            <w:r w:rsidRPr="00BA31E9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>实验仪器、试剂耗材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ab/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A31E9">
              <w:rPr>
                <w:rFonts w:ascii="Times New Roman" w:hAnsi="Times New Roman"/>
                <w:sz w:val="24"/>
                <w:szCs w:val="24"/>
              </w:rPr>
              <w:instrText xml:space="preserve"> PAGEREF _Toc7849 \h </w:instrText>
            </w:r>
            <w:r w:rsidRPr="00BA31E9">
              <w:rPr>
                <w:rFonts w:ascii="Times New Roman" w:hAnsi="Times New Roman"/>
                <w:sz w:val="24"/>
                <w:szCs w:val="24"/>
              </w:rPr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A31E9">
              <w:rPr>
                <w:rFonts w:ascii="Times New Roman" w:hAnsi="Times New Roman"/>
                <w:sz w:val="24"/>
                <w:szCs w:val="24"/>
              </w:rPr>
              <w:t>9</w:t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02E4D33" w14:textId="77777777" w:rsidR="00D527A1" w:rsidRPr="00BA31E9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8491" w:history="1">
            <w:r w:rsidRPr="00BA31E9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ab/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A31E9">
              <w:rPr>
                <w:rFonts w:ascii="Times New Roman" w:hAnsi="Times New Roman"/>
                <w:sz w:val="24"/>
                <w:szCs w:val="24"/>
              </w:rPr>
              <w:instrText xml:space="preserve"> PAGEREF _Toc8491 \h </w:instrText>
            </w:r>
            <w:r w:rsidRPr="00BA31E9">
              <w:rPr>
                <w:rFonts w:ascii="Times New Roman" w:hAnsi="Times New Roman"/>
                <w:sz w:val="24"/>
                <w:szCs w:val="24"/>
              </w:rPr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A31E9">
              <w:rPr>
                <w:rFonts w:ascii="Times New Roman" w:hAnsi="Times New Roman"/>
                <w:sz w:val="24"/>
                <w:szCs w:val="24"/>
              </w:rPr>
              <w:t>10</w:t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B545666" w14:textId="77777777" w:rsidR="00D527A1" w:rsidRPr="00BA31E9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332" w:history="1">
            <w:r w:rsidRPr="00BA31E9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>染色结果</w:t>
            </w:r>
            <w:r w:rsidRPr="00BA31E9">
              <w:rPr>
                <w:rFonts w:ascii="Times New Roman" w:hAnsi="Times New Roman"/>
                <w:sz w:val="24"/>
                <w:szCs w:val="24"/>
              </w:rPr>
              <w:tab/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A31E9">
              <w:rPr>
                <w:rFonts w:ascii="Times New Roman" w:hAnsi="Times New Roman"/>
                <w:sz w:val="24"/>
                <w:szCs w:val="24"/>
              </w:rPr>
              <w:instrText xml:space="preserve"> PAGEREF _Toc2332 \h </w:instrText>
            </w:r>
            <w:r w:rsidRPr="00BA31E9">
              <w:rPr>
                <w:rFonts w:ascii="Times New Roman" w:hAnsi="Times New Roman"/>
                <w:sz w:val="24"/>
                <w:szCs w:val="24"/>
              </w:rPr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A31E9">
              <w:rPr>
                <w:rFonts w:ascii="Times New Roman" w:hAnsi="Times New Roman"/>
                <w:sz w:val="24"/>
                <w:szCs w:val="24"/>
              </w:rPr>
              <w:t>11</w:t>
            </w:r>
            <w:r w:rsidRPr="00BA31E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D835BB9" w14:textId="77777777" w:rsidR="00D527A1" w:rsidRDefault="00000000"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4362ABC9" w14:textId="77777777" w:rsidR="00D527A1" w:rsidRDefault="00D527A1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D527A1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B652738" w14:textId="77777777" w:rsidR="00D527A1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" w:name="_Toc67061766"/>
      <w:bookmarkStart w:id="5" w:name="_Toc23040"/>
      <w:bookmarkStart w:id="6" w:name="_Toc85906420"/>
      <w:bookmarkStart w:id="7" w:name="_Toc54712428"/>
      <w:bookmarkStart w:id="8" w:name="_Toc40709121"/>
      <w:bookmarkStart w:id="9" w:name="_Toc67067673"/>
      <w:bookmarkStart w:id="10" w:name="_Toc149670078"/>
      <w:bookmarkStart w:id="11" w:name="_Toc5092208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D527A1" w14:paraId="24E44680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29E6A15" w14:textId="77777777" w:rsidR="00D527A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2588033" w14:textId="77777777" w:rsidR="00D527A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83ACC78" w14:textId="77777777" w:rsidR="00D527A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2C2C3F5" w14:textId="77777777" w:rsidR="00D527A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D527A1" w14:paraId="54234A8D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47174B0" w14:textId="77777777" w:rsidR="00D527A1" w:rsidRDefault="00D52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F967C1F" w14:textId="77777777" w:rsidR="00D527A1" w:rsidRDefault="00D52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B249896" w14:textId="77777777" w:rsidR="00D527A1" w:rsidRDefault="00D527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5FE9EEA" w14:textId="77777777" w:rsidR="00D527A1" w:rsidRDefault="00D527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8EFF15D" w14:textId="77777777" w:rsidR="00D527A1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2" w:name="_Toc2517"/>
      <w:bookmarkStart w:id="13" w:name="_Toc501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2"/>
      <w:bookmarkEnd w:id="13"/>
    </w:p>
    <w:p w14:paraId="580B7D70" w14:textId="77777777" w:rsidR="00D527A1" w:rsidRPr="00BA31E9" w:rsidRDefault="00000000" w:rsidP="00BA31E9">
      <w:pPr>
        <w:spacing w:line="360" w:lineRule="auto"/>
        <w:ind w:firstLineChars="200" w:firstLine="480"/>
        <w:jc w:val="left"/>
        <w:rPr>
          <w:rFonts w:ascii="Times New Roman" w:eastAsiaTheme="minorEastAsia" w:hAnsi="Times New Roman"/>
          <w:color w:val="333333"/>
          <w:sz w:val="24"/>
          <w:szCs w:val="24"/>
        </w:rPr>
      </w:pPr>
      <w:bookmarkStart w:id="14" w:name="_Toc3757"/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TUNEL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染色是检测细胞凋亡染色的常见方法，其原理是细胞在发生凋亡时，会激活一些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DNA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内切酶，这些内切酶会切断核小体间的基因组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DNA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。细胞凋亡时抽提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DNA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进行电泳检测，可以发现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180~200bp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的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DNA ladder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。基因组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DNA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断裂时，暴露的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3'-OH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可以在末端脱氧核苷酸转移酶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 xml:space="preserve">(Terminal Deoxynucleotidyl Transferase, </w:t>
      </w:r>
      <w:proofErr w:type="spellStart"/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TdT</w:t>
      </w:r>
      <w:proofErr w:type="spellEnd"/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) </w:t>
      </w:r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的催化下加上荧光素、生物素标记的</w:t>
      </w:r>
      <w:proofErr w:type="spellStart"/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dUTP</w:t>
      </w:r>
      <w:proofErr w:type="spellEnd"/>
      <w:r w:rsidRPr="00BA31E9">
        <w:rPr>
          <w:rFonts w:ascii="Times New Roman" w:eastAsiaTheme="minorEastAsia" w:hAnsi="Times New Roman"/>
          <w:color w:val="333333"/>
          <w:sz w:val="24"/>
          <w:szCs w:val="24"/>
        </w:rPr>
        <w:t>，从而可以通过荧光显微镜或化学显色方法检测细胞凋亡的情况。</w:t>
      </w:r>
    </w:p>
    <w:p w14:paraId="4BD806CE" w14:textId="77777777" w:rsidR="00D527A1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5" w:name="_Toc7849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4"/>
      <w:bookmarkEnd w:id="15"/>
    </w:p>
    <w:p w14:paraId="3989F3DD" w14:textId="77777777" w:rsidR="00D527A1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16" w:name="_Toc3459"/>
      <w:bookmarkStart w:id="17" w:name="_Toc19174"/>
      <w:bookmarkStart w:id="18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6"/>
      <w:bookmarkEnd w:id="17"/>
      <w:bookmarkEnd w:id="18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D527A1" w14:paraId="08702DC1" w14:textId="77777777">
        <w:trPr>
          <w:trHeight w:val="403"/>
          <w:jc w:val="center"/>
        </w:trPr>
        <w:tc>
          <w:tcPr>
            <w:tcW w:w="1436" w:type="pct"/>
            <w:vAlign w:val="center"/>
          </w:tcPr>
          <w:p w14:paraId="7C5D35C1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vAlign w:val="center"/>
          </w:tcPr>
          <w:p w14:paraId="1EE43077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560" w:type="pct"/>
            <w:vAlign w:val="center"/>
          </w:tcPr>
          <w:p w14:paraId="332408BE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 w:rsidR="00D527A1" w14:paraId="25D00E8D" w14:textId="77777777">
        <w:trPr>
          <w:trHeight w:val="45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5297F89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2B288A8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4D57366F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D527A1" w14:paraId="009E2ACC" w14:textId="77777777">
        <w:trPr>
          <w:trHeight w:val="454"/>
          <w:jc w:val="center"/>
        </w:trPr>
        <w:tc>
          <w:tcPr>
            <w:tcW w:w="1436" w:type="pct"/>
            <w:vAlign w:val="center"/>
          </w:tcPr>
          <w:p w14:paraId="39CB02FA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003" w:type="pct"/>
            <w:vAlign w:val="center"/>
          </w:tcPr>
          <w:p w14:paraId="3C3DFCC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vAlign w:val="center"/>
          </w:tcPr>
          <w:p w14:paraId="3117FEF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D527A1" w14:paraId="3C11528A" w14:textId="77777777">
        <w:trPr>
          <w:trHeight w:val="525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4EDC836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7CA95E6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0897A13D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D527A1" w14:paraId="17D34E50" w14:textId="77777777">
        <w:trPr>
          <w:trHeight w:val="454"/>
          <w:jc w:val="center"/>
        </w:trPr>
        <w:tc>
          <w:tcPr>
            <w:tcW w:w="1436" w:type="pct"/>
            <w:vAlign w:val="center"/>
          </w:tcPr>
          <w:p w14:paraId="7F984681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003" w:type="pct"/>
            <w:vAlign w:val="center"/>
          </w:tcPr>
          <w:p w14:paraId="0FD5C2E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vAlign w:val="center"/>
          </w:tcPr>
          <w:p w14:paraId="16A3752F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D527A1" w14:paraId="1C42A781" w14:textId="77777777">
        <w:trPr>
          <w:trHeight w:val="45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20701C6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07FF080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5DE4594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D527A1" w14:paraId="12068A47" w14:textId="77777777">
        <w:trPr>
          <w:trHeight w:val="124"/>
          <w:jc w:val="center"/>
        </w:trPr>
        <w:tc>
          <w:tcPr>
            <w:tcW w:w="1436" w:type="pct"/>
            <w:vAlign w:val="center"/>
          </w:tcPr>
          <w:p w14:paraId="4420D31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003" w:type="pct"/>
            <w:vAlign w:val="center"/>
          </w:tcPr>
          <w:p w14:paraId="3A4FAB72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1560" w:type="pct"/>
            <w:vAlign w:val="center"/>
          </w:tcPr>
          <w:p w14:paraId="1D70F8D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D527A1" w14:paraId="746D23EF" w14:textId="77777777">
        <w:trPr>
          <w:trHeight w:val="12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1FF36E2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9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58D6B0E1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3F4C7D3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D527A1" w14:paraId="540BDC56" w14:textId="77777777">
        <w:trPr>
          <w:trHeight w:val="124"/>
          <w:jc w:val="center"/>
        </w:trPr>
        <w:tc>
          <w:tcPr>
            <w:tcW w:w="1436" w:type="pct"/>
            <w:vAlign w:val="center"/>
          </w:tcPr>
          <w:p w14:paraId="1A08906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vAlign w:val="center"/>
          </w:tcPr>
          <w:p w14:paraId="559937C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vAlign w:val="center"/>
          </w:tcPr>
          <w:p w14:paraId="71FEB8F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D527A1" w14:paraId="165A36BA" w14:textId="77777777">
        <w:trPr>
          <w:trHeight w:val="12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6610B704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2A4A043F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7491BF06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D527A1" w14:paraId="54F7CB4E" w14:textId="77777777">
        <w:trPr>
          <w:trHeight w:val="124"/>
          <w:jc w:val="center"/>
        </w:trPr>
        <w:tc>
          <w:tcPr>
            <w:tcW w:w="1436" w:type="pct"/>
            <w:vAlign w:val="center"/>
          </w:tcPr>
          <w:p w14:paraId="1DF246A1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vAlign w:val="center"/>
          </w:tcPr>
          <w:p w14:paraId="728C45C8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vAlign w:val="center"/>
          </w:tcPr>
          <w:p w14:paraId="0A5E0BCF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D527A1" w14:paraId="7634489C" w14:textId="77777777">
        <w:trPr>
          <w:trHeight w:val="12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413F57A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3611DC0F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66340F1A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D527A1" w14:paraId="1E076F69" w14:textId="77777777">
        <w:trPr>
          <w:trHeight w:val="124"/>
          <w:jc w:val="center"/>
        </w:trPr>
        <w:tc>
          <w:tcPr>
            <w:tcW w:w="1436" w:type="pct"/>
            <w:vAlign w:val="center"/>
          </w:tcPr>
          <w:p w14:paraId="4ED285A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组化笔</w:t>
            </w:r>
            <w:proofErr w:type="gramEnd"/>
          </w:p>
        </w:tc>
        <w:tc>
          <w:tcPr>
            <w:tcW w:w="2003" w:type="pct"/>
            <w:vAlign w:val="center"/>
          </w:tcPr>
          <w:p w14:paraId="7D5E309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vAlign w:val="center"/>
          </w:tcPr>
          <w:p w14:paraId="217B9B74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D527A1" w14:paraId="0B122AD4" w14:textId="77777777">
        <w:trPr>
          <w:trHeight w:val="124"/>
          <w:jc w:val="center"/>
        </w:trPr>
        <w:tc>
          <w:tcPr>
            <w:tcW w:w="1436" w:type="pct"/>
            <w:shd w:val="clear" w:color="auto" w:fill="FDEADA" w:themeFill="accent6" w:themeFillTint="32"/>
            <w:vAlign w:val="center"/>
          </w:tcPr>
          <w:p w14:paraId="1E49C07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冰箱</w:t>
            </w:r>
          </w:p>
        </w:tc>
        <w:tc>
          <w:tcPr>
            <w:tcW w:w="2003" w:type="pct"/>
            <w:shd w:val="clear" w:color="auto" w:fill="FDEADA" w:themeFill="accent6" w:themeFillTint="32"/>
            <w:vAlign w:val="center"/>
          </w:tcPr>
          <w:p w14:paraId="0E68C33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shd w:val="clear" w:color="auto" w:fill="FDEADA" w:themeFill="accent6" w:themeFillTint="32"/>
            <w:vAlign w:val="center"/>
          </w:tcPr>
          <w:p w14:paraId="6414BFE2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D527A1" w14:paraId="5EC59EAD" w14:textId="77777777">
        <w:trPr>
          <w:trHeight w:val="124"/>
          <w:jc w:val="center"/>
        </w:trPr>
        <w:tc>
          <w:tcPr>
            <w:tcW w:w="1436" w:type="pct"/>
            <w:vAlign w:val="center"/>
          </w:tcPr>
          <w:p w14:paraId="5301C5C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003" w:type="pct"/>
            <w:vAlign w:val="center"/>
          </w:tcPr>
          <w:p w14:paraId="060E51E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1560" w:type="pct"/>
            <w:vAlign w:val="center"/>
          </w:tcPr>
          <w:p w14:paraId="6E69754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DM500</w:t>
            </w:r>
          </w:p>
        </w:tc>
      </w:tr>
    </w:tbl>
    <w:p w14:paraId="5E654A5B" w14:textId="77777777" w:rsidR="00D527A1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0" w:name="_Toc5380"/>
      <w:bookmarkStart w:id="21" w:name="_Toc16114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9"/>
      <w:bookmarkEnd w:id="20"/>
      <w:bookmarkEnd w:id="21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D527A1" w14:paraId="14B8A062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6EE27A65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017E5FC5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bottom"/>
          </w:tcPr>
          <w:p w14:paraId="682CAB68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527A1" w14:paraId="73460921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09ED884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7890BF0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63FCC608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D527A1" w14:paraId="58E7384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0D92A3A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5DB0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5B1F400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D527A1" w14:paraId="01DB780B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39662A46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2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1F70814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3A1CE72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D527A1" w14:paraId="00B556D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</w:tcPr>
          <w:p w14:paraId="5B98E11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双氧水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</w:tcPr>
          <w:p w14:paraId="12FEFCF5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国药集团化学试剂有限公司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</w:tcPr>
          <w:p w14:paraId="5B3AFAD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7722-84-1</w:t>
            </w:r>
          </w:p>
        </w:tc>
      </w:tr>
      <w:tr w:rsidR="00D527A1" w14:paraId="4B716DA9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47D1E01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苏木素染液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598F4FC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69F3DCF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G1004</w:t>
            </w:r>
          </w:p>
        </w:tc>
      </w:tr>
      <w:tr w:rsidR="00D527A1" w14:paraId="77B5072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</w:tcPr>
          <w:p w14:paraId="5988DC7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盐酸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</w:tcPr>
          <w:p w14:paraId="727F770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</w:tcPr>
          <w:p w14:paraId="1F07578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05.001.1337A</w:t>
            </w:r>
          </w:p>
        </w:tc>
      </w:tr>
      <w:tr w:rsidR="00D527A1" w14:paraId="2055F4E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76DFE60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氨水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0687FDB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2A1C7234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05.001.2528A</w:t>
            </w:r>
          </w:p>
        </w:tc>
      </w:tr>
      <w:tr w:rsidR="00D527A1" w14:paraId="74A1540F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</w:tcPr>
          <w:p w14:paraId="1CA03A3A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</w:tcPr>
          <w:p w14:paraId="49E6786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</w:tcPr>
          <w:p w14:paraId="29A6874D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D527A1" w14:paraId="3DB2698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6C22C16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步法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TUNEL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细胞凋亡检测试剂盒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(DAB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显色法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0C62734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37EDED39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G1507</w:t>
            </w:r>
          </w:p>
        </w:tc>
      </w:tr>
      <w:tr w:rsidR="00D527A1" w14:paraId="7D4F8E1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</w:tcPr>
          <w:p w14:paraId="0087B811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组化试剂盒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显色剂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</w:tcPr>
          <w:p w14:paraId="71AD0AF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中杉金桥</w:t>
            </w:r>
            <w:proofErr w:type="gram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</w:tcPr>
          <w:p w14:paraId="168B6933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ZLI-9018</w:t>
            </w:r>
          </w:p>
        </w:tc>
      </w:tr>
      <w:tr w:rsidR="00D527A1" w14:paraId="65F4474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</w:tcPr>
          <w:p w14:paraId="700AC38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</w:tcPr>
          <w:p w14:paraId="67FCBEE1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</w:tcPr>
          <w:p w14:paraId="6633A2AA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BS084-100ml</w:t>
            </w:r>
          </w:p>
        </w:tc>
      </w:tr>
    </w:tbl>
    <w:p w14:paraId="67600BE5" w14:textId="77777777" w:rsidR="00D527A1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3" w:name="_Toc30308"/>
      <w:bookmarkStart w:id="24" w:name="_Toc350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2"/>
      <w:bookmarkEnd w:id="23"/>
      <w:bookmarkEnd w:id="24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D527A1" w14:paraId="69E82C8E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6AB52F7F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43EC1D23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bottom"/>
          </w:tcPr>
          <w:p w14:paraId="5426A72C" w14:textId="77777777" w:rsidR="00D527A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527A1" w14:paraId="363D6799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B02412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08AD294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8BD6E4E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D527A1" w14:paraId="7D2AFD4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CBC3A70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ABD12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78D4220B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D527A1" w14:paraId="712C77B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5435B3D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4103A42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D97BCA2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  <w:tr w:rsidR="00D527A1" w14:paraId="2F2EF7B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51F9211C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5D781E97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643A6484" w14:textId="77777777" w:rsidR="00D527A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</w:tbl>
    <w:p w14:paraId="37E2FB0E" w14:textId="77777777" w:rsidR="00D527A1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5" w:name="_Toc8491"/>
      <w:bookmarkStart w:id="26" w:name="_Toc6790"/>
      <w:bookmarkStart w:id="27" w:name="_Toc14512"/>
      <w:r>
        <w:rPr>
          <w:rFonts w:eastAsiaTheme="minorEastAsia"/>
          <w:color w:val="000000" w:themeColor="text1"/>
          <w:sz w:val="28"/>
          <w:szCs w:val="28"/>
        </w:rPr>
        <w:lastRenderedPageBreak/>
        <w:t>实验步骤</w:t>
      </w:r>
      <w:bookmarkStart w:id="28" w:name="_Toc17182"/>
      <w:bookmarkStart w:id="29" w:name="_Toc9168"/>
      <w:bookmarkStart w:id="30" w:name="_Toc8714"/>
      <w:bookmarkStart w:id="31" w:name="_Toc27275"/>
      <w:bookmarkEnd w:id="25"/>
      <w:bookmarkEnd w:id="26"/>
      <w:bookmarkEnd w:id="27"/>
    </w:p>
    <w:p w14:paraId="19C6296C" w14:textId="5A792BCF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2" w:name="_Toc9785"/>
      <w:bookmarkStart w:id="33" w:name="_Toc5488"/>
      <w:r w:rsidRPr="00BA31E9">
        <w:rPr>
          <w:rFonts w:ascii="Times New Roman" w:hAnsi="Times New Roman"/>
          <w:sz w:val="24"/>
          <w:szCs w:val="24"/>
        </w:rPr>
        <w:t>4.1</w:t>
      </w:r>
      <w:r w:rsidRPr="00BA31E9">
        <w:rPr>
          <w:rFonts w:ascii="Times New Roman" w:hAnsi="Times New Roman"/>
          <w:sz w:val="24"/>
          <w:szCs w:val="24"/>
        </w:rPr>
        <w:t>石蜡切片脱蜡至水</w:t>
      </w:r>
      <w:bookmarkEnd w:id="28"/>
      <w:r w:rsidRPr="00BA31E9">
        <w:rPr>
          <w:rFonts w:ascii="Times New Roman" w:hAnsi="Times New Roman"/>
          <w:sz w:val="24"/>
          <w:szCs w:val="24"/>
        </w:rPr>
        <w:t>，春夏秋</w:t>
      </w:r>
      <w:r w:rsidR="00BA31E9" w:rsidRPr="00BA31E9">
        <w:rPr>
          <w:rFonts w:ascii="Times New Roman" w:hAnsi="Times New Roman"/>
          <w:sz w:val="24"/>
          <w:szCs w:val="24"/>
        </w:rPr>
        <w:t>季</w:t>
      </w:r>
      <w:r w:rsidRPr="00BA31E9">
        <w:rPr>
          <w:rFonts w:ascii="Times New Roman" w:hAnsi="Times New Roman"/>
          <w:sz w:val="24"/>
          <w:szCs w:val="24"/>
        </w:rPr>
        <w:t>：二甲苯</w:t>
      </w:r>
      <w:r w:rsidRPr="00BA31E9">
        <w:rPr>
          <w:rFonts w:ascii="Times New Roman" w:hAnsi="Times New Roman"/>
          <w:sz w:val="24"/>
          <w:szCs w:val="24"/>
        </w:rPr>
        <w:t>I 10min-</w:t>
      </w:r>
      <w:r w:rsidRPr="00BA31E9">
        <w:rPr>
          <w:rFonts w:ascii="Times New Roman" w:hAnsi="Times New Roman"/>
          <w:sz w:val="24"/>
          <w:szCs w:val="24"/>
        </w:rPr>
        <w:t>二甲苯</w:t>
      </w:r>
      <w:r w:rsidRPr="00BA31E9">
        <w:rPr>
          <w:rFonts w:ascii="Times New Roman" w:hAnsi="Times New Roman"/>
          <w:sz w:val="24"/>
          <w:szCs w:val="24"/>
        </w:rPr>
        <w:t>II 10min-</w:t>
      </w:r>
      <w:r w:rsidRPr="00BA31E9">
        <w:rPr>
          <w:rFonts w:ascii="Times New Roman" w:hAnsi="Times New Roman"/>
          <w:sz w:val="24"/>
          <w:szCs w:val="24"/>
        </w:rPr>
        <w:t>二甲苯</w:t>
      </w:r>
      <w:r w:rsidRPr="00BA31E9">
        <w:rPr>
          <w:rFonts w:ascii="Times New Roman" w:hAnsi="Times New Roman"/>
          <w:sz w:val="24"/>
          <w:szCs w:val="24"/>
        </w:rPr>
        <w:t>III 10min-</w:t>
      </w:r>
      <w:r w:rsidRPr="00BA31E9">
        <w:rPr>
          <w:rFonts w:ascii="Times New Roman" w:hAnsi="Times New Roman"/>
          <w:sz w:val="24"/>
          <w:szCs w:val="24"/>
        </w:rPr>
        <w:t>无水乙醇</w:t>
      </w:r>
      <w:r w:rsidRPr="00BA31E9">
        <w:rPr>
          <w:rFonts w:ascii="Times New Roman" w:hAnsi="Times New Roman"/>
          <w:sz w:val="24"/>
          <w:szCs w:val="24"/>
        </w:rPr>
        <w:t>I 5min-</w:t>
      </w:r>
      <w:r w:rsidRPr="00BA31E9">
        <w:rPr>
          <w:rFonts w:ascii="Times New Roman" w:hAnsi="Times New Roman"/>
          <w:sz w:val="24"/>
          <w:szCs w:val="24"/>
        </w:rPr>
        <w:t>无水乙醇</w:t>
      </w:r>
      <w:r w:rsidRPr="00BA31E9">
        <w:rPr>
          <w:rFonts w:ascii="Times New Roman" w:hAnsi="Times New Roman"/>
          <w:sz w:val="24"/>
          <w:szCs w:val="24"/>
        </w:rPr>
        <w:t>II 5min-95%</w:t>
      </w:r>
      <w:r w:rsidRPr="00BA31E9">
        <w:rPr>
          <w:rFonts w:ascii="Times New Roman" w:hAnsi="Times New Roman"/>
          <w:sz w:val="24"/>
          <w:szCs w:val="24"/>
        </w:rPr>
        <w:t>乙醇</w:t>
      </w:r>
      <w:r w:rsidRPr="00BA31E9">
        <w:rPr>
          <w:rFonts w:ascii="Times New Roman" w:hAnsi="Times New Roman"/>
          <w:sz w:val="24"/>
          <w:szCs w:val="24"/>
        </w:rPr>
        <w:t xml:space="preserve"> 5min-85%</w:t>
      </w:r>
      <w:r w:rsidRPr="00BA31E9">
        <w:rPr>
          <w:rFonts w:ascii="Times New Roman" w:hAnsi="Times New Roman"/>
          <w:sz w:val="24"/>
          <w:szCs w:val="24"/>
        </w:rPr>
        <w:t>乙醇</w:t>
      </w:r>
      <w:r w:rsidRPr="00BA31E9">
        <w:rPr>
          <w:rFonts w:ascii="Times New Roman" w:hAnsi="Times New Roman"/>
          <w:sz w:val="24"/>
          <w:szCs w:val="24"/>
        </w:rPr>
        <w:t xml:space="preserve"> 5min-75%</w:t>
      </w:r>
      <w:r w:rsidRPr="00BA31E9">
        <w:rPr>
          <w:rFonts w:ascii="Times New Roman" w:hAnsi="Times New Roman"/>
          <w:sz w:val="24"/>
          <w:szCs w:val="24"/>
        </w:rPr>
        <w:t>乙醇</w:t>
      </w:r>
      <w:r w:rsidRPr="00BA31E9">
        <w:rPr>
          <w:rFonts w:ascii="Times New Roman" w:hAnsi="Times New Roman"/>
          <w:sz w:val="24"/>
          <w:szCs w:val="24"/>
        </w:rPr>
        <w:t xml:space="preserve"> 5min-</w:t>
      </w:r>
      <w:r w:rsidRPr="00BA31E9">
        <w:rPr>
          <w:rFonts w:ascii="Times New Roman" w:hAnsi="Times New Roman"/>
          <w:sz w:val="24"/>
          <w:szCs w:val="24"/>
        </w:rPr>
        <w:t>纯水</w:t>
      </w:r>
      <w:r w:rsidRPr="00BA31E9">
        <w:rPr>
          <w:rFonts w:ascii="Times New Roman" w:hAnsi="Times New Roman"/>
          <w:sz w:val="24"/>
          <w:szCs w:val="24"/>
        </w:rPr>
        <w:t xml:space="preserve"> 5min</w:t>
      </w:r>
      <w:r w:rsidRPr="00BA31E9">
        <w:rPr>
          <w:rFonts w:ascii="Times New Roman" w:hAnsi="Times New Roman"/>
          <w:sz w:val="24"/>
          <w:szCs w:val="24"/>
        </w:rPr>
        <w:t>。冬</w:t>
      </w:r>
      <w:r w:rsidR="00BA31E9" w:rsidRPr="00BA31E9">
        <w:rPr>
          <w:rFonts w:ascii="Times New Roman" w:hAnsi="Times New Roman"/>
          <w:sz w:val="24"/>
          <w:szCs w:val="24"/>
        </w:rPr>
        <w:t>季</w:t>
      </w:r>
      <w:r w:rsidRPr="00BA31E9">
        <w:rPr>
          <w:rFonts w:ascii="Times New Roman" w:hAnsi="Times New Roman"/>
          <w:sz w:val="24"/>
          <w:szCs w:val="24"/>
        </w:rPr>
        <w:t>：二甲苯每</w:t>
      </w:r>
      <w:proofErr w:type="gramStart"/>
      <w:r w:rsidRPr="00BA31E9">
        <w:rPr>
          <w:rFonts w:ascii="Times New Roman" w:hAnsi="Times New Roman"/>
          <w:sz w:val="24"/>
          <w:szCs w:val="24"/>
        </w:rPr>
        <w:t>缸时间</w:t>
      </w:r>
      <w:proofErr w:type="gramEnd"/>
      <w:r w:rsidRPr="00BA31E9">
        <w:rPr>
          <w:rFonts w:ascii="Times New Roman" w:hAnsi="Times New Roman"/>
          <w:sz w:val="24"/>
          <w:szCs w:val="24"/>
        </w:rPr>
        <w:t>延长至</w:t>
      </w:r>
      <w:r w:rsidRPr="00BA31E9">
        <w:rPr>
          <w:rFonts w:ascii="Times New Roman" w:hAnsi="Times New Roman"/>
          <w:sz w:val="24"/>
          <w:szCs w:val="24"/>
        </w:rPr>
        <w:t>15min</w:t>
      </w:r>
      <w:r w:rsidRPr="00BA31E9">
        <w:rPr>
          <w:rFonts w:ascii="Times New Roman" w:hAnsi="Times New Roman"/>
          <w:sz w:val="24"/>
          <w:szCs w:val="24"/>
        </w:rPr>
        <w:t>。</w:t>
      </w:r>
      <w:bookmarkEnd w:id="32"/>
      <w:bookmarkEnd w:id="33"/>
    </w:p>
    <w:p w14:paraId="622FC5D6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4" w:name="_Toc3786"/>
      <w:bookmarkStart w:id="35" w:name="_Toc23728"/>
      <w:r w:rsidRPr="00BA31E9">
        <w:rPr>
          <w:rFonts w:ascii="Times New Roman" w:hAnsi="Times New Roman"/>
          <w:sz w:val="24"/>
          <w:szCs w:val="24"/>
        </w:rPr>
        <w:t>4.2</w:t>
      </w:r>
      <w:bookmarkEnd w:id="34"/>
      <w:r w:rsidRPr="00BA31E9">
        <w:rPr>
          <w:rFonts w:ascii="Times New Roman" w:hAnsi="Times New Roman"/>
          <w:sz w:val="24"/>
          <w:szCs w:val="24"/>
        </w:rPr>
        <w:t>修复；</w:t>
      </w:r>
      <w:r w:rsidRPr="00BA31E9">
        <w:rPr>
          <w:rFonts w:ascii="Times New Roman" w:hAnsi="Times New Roman"/>
          <w:sz w:val="24"/>
          <w:szCs w:val="24"/>
          <w:lang w:val="zh-CN"/>
        </w:rPr>
        <w:t>配制</w:t>
      </w:r>
      <w:r w:rsidRPr="00BA31E9">
        <w:rPr>
          <w:rFonts w:ascii="Times New Roman" w:hAnsi="Times New Roman"/>
          <w:sz w:val="24"/>
          <w:szCs w:val="24"/>
          <w:lang w:val="zh-CN"/>
        </w:rPr>
        <w:t>Proteinase K</w:t>
      </w:r>
      <w:r w:rsidRPr="00BA31E9">
        <w:rPr>
          <w:rFonts w:ascii="Times New Roman" w:hAnsi="Times New Roman"/>
          <w:sz w:val="24"/>
          <w:szCs w:val="24"/>
          <w:lang w:val="zh-CN"/>
        </w:rPr>
        <w:t>工作液：按</w:t>
      </w:r>
      <w:r w:rsidRPr="00BA31E9">
        <w:rPr>
          <w:rFonts w:ascii="Times New Roman" w:hAnsi="Times New Roman"/>
          <w:sz w:val="24"/>
          <w:szCs w:val="24"/>
          <w:lang w:val="zh-CN"/>
        </w:rPr>
        <w:t>1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9</w:t>
      </w:r>
      <w:r w:rsidRPr="00BA31E9">
        <w:rPr>
          <w:rFonts w:ascii="Times New Roman" w:hAnsi="Times New Roman"/>
          <w:sz w:val="24"/>
          <w:szCs w:val="24"/>
          <w:lang w:val="zh-CN"/>
        </w:rPr>
        <w:t>体积比，用</w:t>
      </w:r>
      <w:r w:rsidRPr="00BA31E9">
        <w:rPr>
          <w:rFonts w:ascii="Times New Roman" w:hAnsi="Times New Roman"/>
          <w:sz w:val="24"/>
          <w:szCs w:val="24"/>
          <w:lang w:val="zh-CN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作为稀释液来稀释</w:t>
      </w:r>
      <w:r w:rsidRPr="00BA31E9">
        <w:rPr>
          <w:rFonts w:ascii="Times New Roman" w:hAnsi="Times New Roman"/>
          <w:sz w:val="24"/>
          <w:szCs w:val="24"/>
          <w:lang w:val="zh-CN"/>
        </w:rPr>
        <w:t>Proteinase K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200 µg/mL</w:t>
      </w:r>
      <w:r w:rsidRPr="00BA31E9">
        <w:rPr>
          <w:rFonts w:ascii="Times New Roman" w:hAnsi="Times New Roman"/>
          <w:sz w:val="24"/>
          <w:szCs w:val="24"/>
          <w:lang w:val="zh-CN"/>
        </w:rPr>
        <w:t>）原液，使其终浓度为</w:t>
      </w:r>
      <w:r w:rsidRPr="00BA31E9">
        <w:rPr>
          <w:rFonts w:ascii="Times New Roman" w:hAnsi="Times New Roman"/>
          <w:sz w:val="24"/>
          <w:szCs w:val="24"/>
          <w:lang w:val="zh-CN"/>
        </w:rPr>
        <w:t>20 μg/mL</w:t>
      </w:r>
      <w:r w:rsidRPr="00BA31E9">
        <w:rPr>
          <w:rFonts w:ascii="Times New Roman" w:hAnsi="Times New Roman"/>
          <w:sz w:val="24"/>
          <w:szCs w:val="24"/>
          <w:lang w:val="zh-CN"/>
        </w:rPr>
        <w:t>；每个样本上滴加</w:t>
      </w:r>
      <w:r w:rsidRPr="00BA31E9">
        <w:rPr>
          <w:rFonts w:ascii="Times New Roman" w:hAnsi="Times New Roman"/>
          <w:sz w:val="24"/>
          <w:szCs w:val="24"/>
          <w:lang w:val="zh-CN"/>
        </w:rPr>
        <w:t>100 μL</w:t>
      </w:r>
      <w:r w:rsidRPr="00BA31E9">
        <w:rPr>
          <w:rFonts w:ascii="Times New Roman" w:hAnsi="Times New Roman"/>
          <w:sz w:val="24"/>
          <w:szCs w:val="24"/>
          <w:lang w:val="zh-CN"/>
        </w:rPr>
        <w:t>上述</w:t>
      </w:r>
      <w:r w:rsidRPr="00BA31E9">
        <w:rPr>
          <w:rFonts w:ascii="Times New Roman" w:hAnsi="Times New Roman"/>
          <w:sz w:val="24"/>
          <w:szCs w:val="24"/>
          <w:lang w:val="zh-CN"/>
        </w:rPr>
        <w:t>Proteinase K</w:t>
      </w:r>
      <w:r w:rsidRPr="00BA31E9">
        <w:rPr>
          <w:rFonts w:ascii="Times New Roman" w:hAnsi="Times New Roman"/>
          <w:sz w:val="24"/>
          <w:szCs w:val="24"/>
          <w:lang w:val="zh-CN"/>
        </w:rPr>
        <w:t>工作液，完全覆盖组织，</w:t>
      </w:r>
      <w:r w:rsidRPr="00BA31E9">
        <w:rPr>
          <w:rFonts w:ascii="Times New Roman" w:hAnsi="Times New Roman"/>
          <w:sz w:val="24"/>
          <w:szCs w:val="24"/>
          <w:lang w:val="zh-CN"/>
        </w:rPr>
        <w:t>37℃</w:t>
      </w:r>
      <w:r w:rsidRPr="00BA31E9">
        <w:rPr>
          <w:rFonts w:ascii="Times New Roman" w:hAnsi="Times New Roman"/>
          <w:sz w:val="24"/>
          <w:szCs w:val="24"/>
          <w:lang w:val="zh-CN"/>
        </w:rPr>
        <w:t>孵育</w:t>
      </w:r>
      <w:r w:rsidRPr="00BA31E9">
        <w:rPr>
          <w:rFonts w:ascii="Times New Roman" w:hAnsi="Times New Roman"/>
          <w:sz w:val="24"/>
          <w:szCs w:val="24"/>
          <w:lang w:val="zh-CN"/>
        </w:rPr>
        <w:t>20 min</w:t>
      </w:r>
      <w:r w:rsidRPr="00BA31E9">
        <w:rPr>
          <w:rFonts w:ascii="Times New Roman" w:hAnsi="Times New Roman"/>
          <w:sz w:val="24"/>
          <w:szCs w:val="24"/>
        </w:rPr>
        <w:t>,</w:t>
      </w:r>
      <w:r w:rsidRPr="00BA31E9">
        <w:rPr>
          <w:rFonts w:ascii="Times New Roman" w:hAnsi="Times New Roman"/>
          <w:sz w:val="24"/>
          <w:szCs w:val="24"/>
          <w:lang w:val="zh-CN"/>
        </w:rPr>
        <w:t>用</w:t>
      </w:r>
      <w:r w:rsidRPr="00BA31E9">
        <w:rPr>
          <w:rFonts w:ascii="Times New Roman" w:hAnsi="Times New Roman"/>
          <w:sz w:val="24"/>
          <w:szCs w:val="24"/>
          <w:lang w:val="zh-CN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溶液浸润清洗样本</w:t>
      </w:r>
      <w:r w:rsidRPr="00BA31E9">
        <w:rPr>
          <w:rFonts w:ascii="Times New Roman" w:hAnsi="Times New Roman"/>
          <w:sz w:val="24"/>
          <w:szCs w:val="24"/>
          <w:lang w:val="zh-CN"/>
        </w:rPr>
        <w:t>3</w:t>
      </w:r>
      <w:r w:rsidRPr="00BA31E9">
        <w:rPr>
          <w:rFonts w:ascii="Times New Roman" w:hAnsi="Times New Roman"/>
          <w:sz w:val="24"/>
          <w:szCs w:val="24"/>
          <w:lang w:val="zh-CN"/>
        </w:rPr>
        <w:t>次，每次</w:t>
      </w:r>
      <w:r w:rsidRPr="00BA31E9">
        <w:rPr>
          <w:rFonts w:ascii="Times New Roman" w:hAnsi="Times New Roman"/>
          <w:sz w:val="24"/>
          <w:szCs w:val="24"/>
          <w:lang w:val="zh-CN"/>
        </w:rPr>
        <w:t>5 min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Proteinase K</w:t>
      </w:r>
      <w:r w:rsidRPr="00BA31E9">
        <w:rPr>
          <w:rFonts w:ascii="Times New Roman" w:hAnsi="Times New Roman"/>
          <w:sz w:val="24"/>
          <w:szCs w:val="24"/>
          <w:lang w:val="zh-CN"/>
        </w:rPr>
        <w:t>需洗涤干净，否则会干扰后续的标记反应），处理后的样本放在湿盒中保持样本的湿润。</w:t>
      </w:r>
      <w:bookmarkEnd w:id="35"/>
    </w:p>
    <w:p w14:paraId="5DC58605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6" w:name="_Toc7324"/>
      <w:bookmarkStart w:id="37" w:name="_Toc21139"/>
      <w:r w:rsidRPr="00BA31E9">
        <w:rPr>
          <w:rFonts w:ascii="Times New Roman" w:hAnsi="Times New Roman"/>
          <w:sz w:val="24"/>
          <w:szCs w:val="24"/>
        </w:rPr>
        <w:t>4.3</w:t>
      </w:r>
      <w:r w:rsidRPr="00BA31E9">
        <w:rPr>
          <w:rFonts w:ascii="Times New Roman" w:hAnsi="Times New Roman"/>
          <w:sz w:val="24"/>
          <w:szCs w:val="24"/>
        </w:rPr>
        <w:t>破膜；</w:t>
      </w:r>
      <w:r w:rsidRPr="00BA31E9">
        <w:rPr>
          <w:rFonts w:ascii="Times New Roman" w:hAnsi="Times New Roman"/>
          <w:sz w:val="24"/>
          <w:szCs w:val="24"/>
          <w:lang w:val="zh-CN"/>
        </w:rPr>
        <w:t>切片稍甩干后在圈内滴加破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膜工作液</w:t>
      </w:r>
      <w:proofErr w:type="gramEnd"/>
      <w:r w:rsidRPr="00BA31E9">
        <w:rPr>
          <w:rFonts w:ascii="Times New Roman" w:hAnsi="Times New Roman"/>
          <w:sz w:val="24"/>
          <w:szCs w:val="24"/>
        </w:rPr>
        <w:t>(0.5%TritonX-100)</w:t>
      </w:r>
      <w:r w:rsidRPr="00BA31E9">
        <w:rPr>
          <w:rFonts w:ascii="Times New Roman" w:hAnsi="Times New Roman"/>
          <w:sz w:val="24"/>
          <w:szCs w:val="24"/>
          <w:lang w:val="zh-CN"/>
        </w:rPr>
        <w:t>覆盖组织，常温下孵育</w:t>
      </w:r>
      <w:r w:rsidRPr="00BA31E9">
        <w:rPr>
          <w:rFonts w:ascii="Times New Roman" w:hAnsi="Times New Roman"/>
          <w:sz w:val="24"/>
          <w:szCs w:val="24"/>
          <w:lang w:val="zh-CN"/>
        </w:rPr>
        <w:t>20min</w:t>
      </w:r>
      <w:r w:rsidRPr="00BA31E9">
        <w:rPr>
          <w:rFonts w:ascii="Times New Roman" w:hAnsi="Times New Roman"/>
          <w:sz w:val="24"/>
          <w:szCs w:val="24"/>
          <w:lang w:val="zh-CN"/>
        </w:rPr>
        <w:t>，将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  <w:lang w:val="zh-CN"/>
        </w:rPr>
        <w:t>片置于</w:t>
      </w:r>
      <w:r w:rsidRPr="00BA31E9">
        <w:rPr>
          <w:rFonts w:ascii="Times New Roman" w:hAnsi="Times New Roman"/>
          <w:sz w:val="24"/>
          <w:szCs w:val="24"/>
          <w:lang w:val="zh-CN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PH7.4</w:t>
      </w:r>
      <w:r w:rsidRPr="00BA31E9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BA31E9">
        <w:rPr>
          <w:rFonts w:ascii="Times New Roman" w:hAnsi="Times New Roman"/>
          <w:sz w:val="24"/>
          <w:szCs w:val="24"/>
          <w:lang w:val="zh-CN"/>
        </w:rPr>
        <w:t>3</w:t>
      </w:r>
      <w:r w:rsidRPr="00BA31E9">
        <w:rPr>
          <w:rFonts w:ascii="Times New Roman" w:hAnsi="Times New Roman"/>
          <w:sz w:val="24"/>
          <w:szCs w:val="24"/>
          <w:lang w:val="zh-CN"/>
        </w:rPr>
        <w:t>次，每次</w:t>
      </w:r>
      <w:r w:rsidRPr="00BA31E9">
        <w:rPr>
          <w:rFonts w:ascii="Times New Roman" w:hAnsi="Times New Roman"/>
          <w:sz w:val="24"/>
          <w:szCs w:val="24"/>
          <w:lang w:val="zh-CN"/>
        </w:rPr>
        <w:t>5min</w:t>
      </w:r>
      <w:r w:rsidRPr="00BA31E9">
        <w:rPr>
          <w:rFonts w:ascii="Times New Roman" w:hAnsi="Times New Roman"/>
          <w:sz w:val="24"/>
          <w:szCs w:val="24"/>
          <w:lang w:val="zh-CN"/>
        </w:rPr>
        <w:t>。</w:t>
      </w:r>
      <w:bookmarkEnd w:id="36"/>
    </w:p>
    <w:p w14:paraId="7DB36181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8" w:name="_Toc22096"/>
      <w:r w:rsidRPr="00BA31E9">
        <w:rPr>
          <w:rFonts w:ascii="Times New Roman" w:hAnsi="Times New Roman"/>
          <w:sz w:val="24"/>
          <w:szCs w:val="24"/>
        </w:rPr>
        <w:t>4.4</w:t>
      </w:r>
      <w:r w:rsidRPr="00BA31E9">
        <w:rPr>
          <w:rFonts w:ascii="Times New Roman" w:hAnsi="Times New Roman"/>
          <w:sz w:val="24"/>
          <w:szCs w:val="24"/>
        </w:rPr>
        <w:t>阻断内源性过氧化物酶，</w:t>
      </w:r>
      <w:bookmarkEnd w:id="37"/>
      <w:r w:rsidRPr="00BA31E9">
        <w:rPr>
          <w:rFonts w:ascii="Times New Roman" w:hAnsi="Times New Roman"/>
          <w:sz w:val="24"/>
          <w:szCs w:val="24"/>
          <w:lang w:val="zh-CN"/>
        </w:rPr>
        <w:t>切片放入</w:t>
      </w:r>
      <w:r w:rsidRPr="00BA31E9">
        <w:rPr>
          <w:rFonts w:ascii="Times New Roman" w:hAnsi="Times New Roman"/>
          <w:sz w:val="24"/>
          <w:szCs w:val="24"/>
          <w:lang w:val="zh-CN"/>
        </w:rPr>
        <w:t>3%</w:t>
      </w:r>
      <w:r w:rsidRPr="00BA31E9">
        <w:rPr>
          <w:rFonts w:ascii="Times New Roman" w:hAnsi="Times New Roman"/>
          <w:sz w:val="24"/>
          <w:szCs w:val="24"/>
          <w:lang w:val="zh-CN"/>
        </w:rPr>
        <w:t>过氧化氢溶液，室温避光孵育</w:t>
      </w:r>
      <w:r w:rsidRPr="00BA31E9">
        <w:rPr>
          <w:rFonts w:ascii="Times New Roman" w:hAnsi="Times New Roman"/>
          <w:sz w:val="24"/>
          <w:szCs w:val="24"/>
        </w:rPr>
        <w:t>40min</w:t>
      </w:r>
      <w:r w:rsidRPr="00BA31E9">
        <w:rPr>
          <w:rFonts w:ascii="Times New Roman" w:hAnsi="Times New Roman"/>
          <w:sz w:val="24"/>
          <w:szCs w:val="24"/>
          <w:lang w:val="zh-CN"/>
        </w:rPr>
        <w:t>，</w:t>
      </w:r>
      <w:r w:rsidRPr="00BA31E9">
        <w:rPr>
          <w:rFonts w:ascii="Times New Roman" w:hAnsi="Times New Roman"/>
          <w:sz w:val="24"/>
          <w:szCs w:val="24"/>
        </w:rPr>
        <w:t>将</w:t>
      </w:r>
      <w:proofErr w:type="gramStart"/>
      <w:r w:rsidRPr="00BA31E9">
        <w:rPr>
          <w:rFonts w:ascii="Times New Roman" w:hAnsi="Times New Roman"/>
          <w:sz w:val="24"/>
          <w:szCs w:val="24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</w:rPr>
        <w:t>片置于</w:t>
      </w:r>
      <w:r w:rsidRPr="00BA31E9">
        <w:rPr>
          <w:rFonts w:ascii="Times New Roman" w:hAnsi="Times New Roman"/>
          <w:sz w:val="24"/>
          <w:szCs w:val="24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PH7.4</w:t>
      </w:r>
      <w:r w:rsidRPr="00BA31E9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BA31E9">
        <w:rPr>
          <w:rFonts w:ascii="Times New Roman" w:hAnsi="Times New Roman"/>
          <w:sz w:val="24"/>
          <w:szCs w:val="24"/>
        </w:rPr>
        <w:t>3</w:t>
      </w:r>
      <w:r w:rsidRPr="00BA31E9">
        <w:rPr>
          <w:rFonts w:ascii="Times New Roman" w:hAnsi="Times New Roman"/>
          <w:sz w:val="24"/>
          <w:szCs w:val="24"/>
        </w:rPr>
        <w:t>次，每次</w:t>
      </w:r>
      <w:r w:rsidRPr="00BA31E9">
        <w:rPr>
          <w:rFonts w:ascii="Times New Roman" w:hAnsi="Times New Roman"/>
          <w:sz w:val="24"/>
          <w:szCs w:val="24"/>
        </w:rPr>
        <w:t>5min</w:t>
      </w:r>
      <w:r w:rsidRPr="00BA31E9">
        <w:rPr>
          <w:rFonts w:ascii="Times New Roman" w:hAnsi="Times New Roman"/>
          <w:sz w:val="24"/>
          <w:szCs w:val="24"/>
        </w:rPr>
        <w:t>。</w:t>
      </w:r>
      <w:bookmarkStart w:id="39" w:name="_Toc10198"/>
      <w:bookmarkEnd w:id="38"/>
    </w:p>
    <w:p w14:paraId="65B07D15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40" w:name="_Toc4729"/>
      <w:r w:rsidRPr="00BA31E9">
        <w:rPr>
          <w:rFonts w:ascii="Times New Roman" w:hAnsi="Times New Roman"/>
          <w:sz w:val="24"/>
          <w:szCs w:val="24"/>
        </w:rPr>
        <w:t>4.5</w:t>
      </w:r>
      <w:bookmarkStart w:id="41" w:name="_Toc7473"/>
      <w:bookmarkEnd w:id="39"/>
      <w:r w:rsidRPr="00BA31E9">
        <w:rPr>
          <w:rFonts w:ascii="Times New Roman" w:hAnsi="Times New Roman"/>
          <w:sz w:val="24"/>
          <w:szCs w:val="24"/>
        </w:rPr>
        <w:t>平衡；</w:t>
      </w:r>
      <w:r w:rsidRPr="00BA31E9">
        <w:rPr>
          <w:rFonts w:ascii="Times New Roman" w:hAnsi="Times New Roman"/>
          <w:sz w:val="24"/>
          <w:szCs w:val="24"/>
          <w:lang w:val="zh-CN"/>
        </w:rPr>
        <w:t>每个样本滴加</w:t>
      </w:r>
      <w:r w:rsidRPr="00BA31E9">
        <w:rPr>
          <w:rFonts w:ascii="Times New Roman" w:hAnsi="Times New Roman"/>
          <w:sz w:val="24"/>
          <w:szCs w:val="24"/>
          <w:lang w:val="zh-CN"/>
        </w:rPr>
        <w:t>50 μL Equilibration Buffer</w:t>
      </w:r>
      <w:r w:rsidRPr="00BA31E9">
        <w:rPr>
          <w:rFonts w:ascii="Times New Roman" w:hAnsi="Times New Roman"/>
          <w:sz w:val="24"/>
          <w:szCs w:val="24"/>
          <w:lang w:val="zh-CN"/>
        </w:rPr>
        <w:t>使其全部覆盖待检样本区域，室温孵育</w:t>
      </w:r>
      <w:r w:rsidRPr="00BA31E9">
        <w:rPr>
          <w:rFonts w:ascii="Times New Roman" w:hAnsi="Times New Roman"/>
          <w:sz w:val="24"/>
          <w:szCs w:val="24"/>
          <w:lang w:val="zh-CN"/>
        </w:rPr>
        <w:t>10 min</w:t>
      </w:r>
      <w:r w:rsidRPr="00BA31E9">
        <w:rPr>
          <w:rFonts w:ascii="Times New Roman" w:hAnsi="Times New Roman"/>
          <w:sz w:val="24"/>
          <w:szCs w:val="24"/>
          <w:lang w:val="zh-CN"/>
        </w:rPr>
        <w:t>。</w:t>
      </w:r>
      <w:bookmarkEnd w:id="40"/>
    </w:p>
    <w:p w14:paraId="3EBB8C22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42" w:name="_Toc24867"/>
      <w:r w:rsidRPr="00BA31E9">
        <w:rPr>
          <w:rFonts w:ascii="Times New Roman" w:hAnsi="Times New Roman"/>
          <w:sz w:val="24"/>
          <w:szCs w:val="24"/>
        </w:rPr>
        <w:t>4.6</w:t>
      </w:r>
      <w:bookmarkStart w:id="43" w:name="_Toc16101"/>
      <w:bookmarkEnd w:id="41"/>
      <w:r w:rsidRPr="00BA31E9">
        <w:rPr>
          <w:rFonts w:ascii="Times New Roman" w:hAnsi="Times New Roman"/>
          <w:sz w:val="24"/>
          <w:szCs w:val="24"/>
        </w:rPr>
        <w:t>标记；</w:t>
      </w:r>
      <w:r w:rsidRPr="00BA31E9">
        <w:rPr>
          <w:rFonts w:ascii="Times New Roman" w:hAnsi="Times New Roman"/>
          <w:sz w:val="24"/>
          <w:szCs w:val="24"/>
          <w:lang w:val="zh-CN"/>
        </w:rPr>
        <w:t>在冰上解冻</w:t>
      </w:r>
      <w:r w:rsidRPr="00BA31E9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BA31E9">
        <w:rPr>
          <w:rFonts w:ascii="Times New Roman" w:hAnsi="Times New Roman"/>
          <w:sz w:val="24"/>
          <w:szCs w:val="24"/>
          <w:lang w:val="zh-CN"/>
        </w:rPr>
        <w:t>和</w:t>
      </w:r>
      <w:r w:rsidRPr="00BA31E9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BA31E9">
        <w:rPr>
          <w:rFonts w:ascii="Times New Roman" w:hAnsi="Times New Roman"/>
          <w:sz w:val="24"/>
          <w:szCs w:val="24"/>
          <w:lang w:val="zh-CN"/>
        </w:rPr>
        <w:t>，并按照</w:t>
      </w:r>
      <w:r w:rsidRPr="00BA31E9">
        <w:rPr>
          <w:rFonts w:ascii="Times New Roman" w:hAnsi="Times New Roman"/>
          <w:sz w:val="24"/>
          <w:szCs w:val="24"/>
          <w:lang w:val="zh-CN"/>
        </w:rPr>
        <w:t>Recombinant TdT enzyme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Equilibration Buffer=1 µL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5 µL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50 µL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1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5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50</w:t>
      </w:r>
      <w:r w:rsidRPr="00BA31E9">
        <w:rPr>
          <w:rFonts w:ascii="Times New Roman" w:hAnsi="Times New Roman"/>
          <w:sz w:val="24"/>
          <w:szCs w:val="24"/>
          <w:lang w:val="zh-CN"/>
        </w:rPr>
        <w:t>）比例混合足够用于所有实验的</w:t>
      </w:r>
      <w:r w:rsidRPr="00BA31E9">
        <w:rPr>
          <w:rFonts w:ascii="Times New Roman" w:hAnsi="Times New Roman"/>
          <w:sz w:val="24"/>
          <w:szCs w:val="24"/>
          <w:lang w:val="zh-CN"/>
        </w:rPr>
        <w:t>TdT</w:t>
      </w:r>
      <w:r w:rsidRPr="00BA31E9">
        <w:rPr>
          <w:rFonts w:ascii="Times New Roman" w:hAnsi="Times New Roman"/>
          <w:sz w:val="24"/>
          <w:szCs w:val="24"/>
          <w:lang w:val="zh-CN"/>
        </w:rPr>
        <w:t>孵育缓冲液，具体实验使用试剂的体积可以根据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  <w:lang w:val="zh-CN"/>
        </w:rPr>
        <w:t>片的大小进行适当等比例调整，尽量去掉平衡的</w:t>
      </w:r>
      <w:r w:rsidRPr="00BA31E9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BA31E9">
        <w:rPr>
          <w:rFonts w:ascii="Times New Roman" w:hAnsi="Times New Roman"/>
          <w:sz w:val="24"/>
          <w:szCs w:val="24"/>
          <w:lang w:val="zh-CN"/>
        </w:rPr>
        <w:t>，然后在每份组织样本上加入</w:t>
      </w:r>
      <w:r w:rsidRPr="00BA31E9">
        <w:rPr>
          <w:rFonts w:ascii="Times New Roman" w:hAnsi="Times New Roman"/>
          <w:sz w:val="24"/>
          <w:szCs w:val="24"/>
          <w:lang w:val="zh-CN"/>
        </w:rPr>
        <w:t>56 μL TdT</w:t>
      </w:r>
      <w:r w:rsidRPr="00BA31E9">
        <w:rPr>
          <w:rFonts w:ascii="Times New Roman" w:hAnsi="Times New Roman"/>
          <w:sz w:val="24"/>
          <w:szCs w:val="24"/>
          <w:lang w:val="zh-CN"/>
        </w:rPr>
        <w:t>孵育缓冲液，在</w:t>
      </w:r>
      <w:r w:rsidRPr="00BA31E9">
        <w:rPr>
          <w:rFonts w:ascii="Times New Roman" w:hAnsi="Times New Roman"/>
          <w:sz w:val="24"/>
          <w:szCs w:val="24"/>
          <w:lang w:val="zh-CN"/>
        </w:rPr>
        <w:t>37℃</w:t>
      </w:r>
      <w:r w:rsidRPr="00BA31E9">
        <w:rPr>
          <w:rFonts w:ascii="Times New Roman" w:hAnsi="Times New Roman"/>
          <w:sz w:val="24"/>
          <w:szCs w:val="24"/>
          <w:lang w:val="zh-CN"/>
        </w:rPr>
        <w:t>孵育</w:t>
      </w:r>
      <w:r w:rsidRPr="00BA31E9">
        <w:rPr>
          <w:rFonts w:ascii="Times New Roman" w:hAnsi="Times New Roman"/>
          <w:sz w:val="24"/>
          <w:szCs w:val="24"/>
          <w:lang w:val="zh-CN"/>
        </w:rPr>
        <w:t>1 h</w:t>
      </w:r>
      <w:r w:rsidRPr="00BA31E9">
        <w:rPr>
          <w:rFonts w:ascii="Times New Roman" w:hAnsi="Times New Roman"/>
          <w:sz w:val="24"/>
          <w:szCs w:val="24"/>
          <w:lang w:val="zh-CN"/>
        </w:rPr>
        <w:t>；注意不能干片，载玻片要避光</w:t>
      </w:r>
      <w:r w:rsidRPr="00BA31E9">
        <w:rPr>
          <w:rFonts w:ascii="Times New Roman" w:hAnsi="Times New Roman"/>
          <w:sz w:val="24"/>
          <w:szCs w:val="24"/>
        </w:rPr>
        <w:t>。</w:t>
      </w:r>
      <w:r w:rsidRPr="00BA31E9">
        <w:rPr>
          <w:rFonts w:ascii="Times New Roman" w:hAnsi="Times New Roman"/>
          <w:sz w:val="24"/>
          <w:szCs w:val="24"/>
          <w:lang w:val="zh-CN"/>
        </w:rPr>
        <w:t>将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  <w:lang w:val="zh-CN"/>
        </w:rPr>
        <w:t>片置于</w:t>
      </w:r>
      <w:r w:rsidRPr="00BA31E9">
        <w:rPr>
          <w:rFonts w:ascii="Times New Roman" w:hAnsi="Times New Roman"/>
          <w:sz w:val="24"/>
          <w:szCs w:val="24"/>
          <w:lang w:val="zh-CN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PH7.4</w:t>
      </w:r>
      <w:r w:rsidRPr="00BA31E9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BA31E9">
        <w:rPr>
          <w:rFonts w:ascii="Times New Roman" w:hAnsi="Times New Roman"/>
          <w:sz w:val="24"/>
          <w:szCs w:val="24"/>
        </w:rPr>
        <w:t>4</w:t>
      </w:r>
      <w:r w:rsidRPr="00BA31E9">
        <w:rPr>
          <w:rFonts w:ascii="Times New Roman" w:hAnsi="Times New Roman"/>
          <w:sz w:val="24"/>
          <w:szCs w:val="24"/>
          <w:lang w:val="zh-CN"/>
        </w:rPr>
        <w:t>次，每次</w:t>
      </w:r>
      <w:r w:rsidRPr="00BA31E9">
        <w:rPr>
          <w:rFonts w:ascii="Times New Roman" w:hAnsi="Times New Roman"/>
          <w:sz w:val="24"/>
          <w:szCs w:val="24"/>
          <w:lang w:val="zh-CN"/>
        </w:rPr>
        <w:t>5min</w:t>
      </w:r>
      <w:r w:rsidRPr="00BA31E9">
        <w:rPr>
          <w:rFonts w:ascii="Times New Roman" w:hAnsi="Times New Roman"/>
          <w:sz w:val="24"/>
          <w:szCs w:val="24"/>
          <w:lang w:val="zh-CN"/>
        </w:rPr>
        <w:t>。</w:t>
      </w:r>
      <w:bookmarkEnd w:id="42"/>
    </w:p>
    <w:p w14:paraId="3BFBD7B5" w14:textId="5E9D2B82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4" w:name="_Toc4646"/>
      <w:bookmarkStart w:id="45" w:name="_Toc28384"/>
      <w:r w:rsidRPr="00BA31E9">
        <w:rPr>
          <w:rFonts w:ascii="Times New Roman" w:hAnsi="Times New Roman"/>
          <w:sz w:val="24"/>
          <w:szCs w:val="24"/>
        </w:rPr>
        <w:t>4.7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Streptavidin-HRP</w:t>
      </w:r>
      <w:r w:rsidRPr="00BA31E9">
        <w:rPr>
          <w:rFonts w:ascii="Times New Roman" w:hAnsi="Times New Roman"/>
          <w:sz w:val="24"/>
          <w:szCs w:val="24"/>
        </w:rPr>
        <w:t>反应；</w:t>
      </w:r>
      <w:r w:rsidRPr="00BA31E9">
        <w:rPr>
          <w:rFonts w:ascii="Times New Roman" w:hAnsi="Times New Roman"/>
          <w:sz w:val="24"/>
          <w:szCs w:val="24"/>
          <w:lang w:val="zh-CN"/>
        </w:rPr>
        <w:t>甩干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  <w:lang w:val="zh-CN"/>
        </w:rPr>
        <w:t>片后，每个样本组织滴加</w:t>
      </w:r>
      <w:r w:rsidRPr="00BA31E9">
        <w:rPr>
          <w:rFonts w:ascii="Times New Roman" w:hAnsi="Times New Roman"/>
          <w:sz w:val="24"/>
          <w:szCs w:val="24"/>
          <w:lang w:val="zh-CN"/>
        </w:rPr>
        <w:t>100 µL</w:t>
      </w:r>
      <w:r w:rsidRPr="00BA31E9">
        <w:rPr>
          <w:rFonts w:ascii="Times New Roman" w:hAnsi="Times New Roman"/>
          <w:sz w:val="24"/>
          <w:szCs w:val="24"/>
          <w:lang w:val="zh-CN"/>
        </w:rPr>
        <w:t>（浸润组织）</w:t>
      </w:r>
      <w:r w:rsidRPr="00BA31E9">
        <w:rPr>
          <w:rFonts w:ascii="Times New Roman" w:hAnsi="Times New Roman"/>
          <w:sz w:val="24"/>
          <w:szCs w:val="24"/>
          <w:lang w:val="zh-CN"/>
        </w:rPr>
        <w:t>Streptavidin-HRP</w:t>
      </w:r>
      <w:r w:rsidRPr="00BA31E9">
        <w:rPr>
          <w:rFonts w:ascii="Times New Roman" w:hAnsi="Times New Roman"/>
          <w:sz w:val="24"/>
          <w:szCs w:val="24"/>
          <w:lang w:val="zh-CN"/>
        </w:rPr>
        <w:t>反应液（</w:t>
      </w:r>
      <w:r w:rsidRPr="00BA31E9">
        <w:rPr>
          <w:rFonts w:ascii="Times New Roman" w:hAnsi="Times New Roman"/>
          <w:sz w:val="24"/>
          <w:szCs w:val="24"/>
          <w:lang w:val="zh-CN"/>
        </w:rPr>
        <w:t>Streptavidin-HRP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</w:rPr>
        <w:t>P</w:t>
      </w:r>
      <w:r w:rsidRPr="00BA31E9">
        <w:rPr>
          <w:rFonts w:ascii="Times New Roman" w:hAnsi="Times New Roman"/>
          <w:sz w:val="24"/>
          <w:szCs w:val="24"/>
          <w:lang w:val="zh-CN"/>
        </w:rPr>
        <w:t>BST=1</w:t>
      </w:r>
      <w:r w:rsidRPr="00BA31E9">
        <w:rPr>
          <w:rFonts w:ascii="Times New Roman" w:hAnsi="Times New Roman"/>
          <w:sz w:val="24"/>
          <w:szCs w:val="24"/>
          <w:lang w:val="zh-CN"/>
        </w:rPr>
        <w:t>：</w:t>
      </w:r>
      <w:r w:rsidRPr="00BA31E9">
        <w:rPr>
          <w:rFonts w:ascii="Times New Roman" w:hAnsi="Times New Roman"/>
          <w:sz w:val="24"/>
          <w:szCs w:val="24"/>
          <w:lang w:val="zh-CN"/>
        </w:rPr>
        <w:t>200-500</w:t>
      </w:r>
      <w:r w:rsidRPr="00BA31E9">
        <w:rPr>
          <w:rFonts w:ascii="Times New Roman" w:hAnsi="Times New Roman"/>
          <w:sz w:val="24"/>
          <w:szCs w:val="24"/>
          <w:lang w:val="zh-CN"/>
        </w:rPr>
        <w:t>比例提前稀释），</w:t>
      </w:r>
      <w:r w:rsidRPr="00BA31E9">
        <w:rPr>
          <w:rFonts w:ascii="Times New Roman" w:hAnsi="Times New Roman"/>
          <w:sz w:val="24"/>
          <w:szCs w:val="24"/>
          <w:lang w:val="zh-CN"/>
        </w:rPr>
        <w:t>37℃</w:t>
      </w:r>
      <w:r w:rsidRPr="00BA31E9">
        <w:rPr>
          <w:rFonts w:ascii="Times New Roman" w:hAnsi="Times New Roman"/>
          <w:sz w:val="24"/>
          <w:szCs w:val="24"/>
          <w:lang w:val="zh-CN"/>
        </w:rPr>
        <w:t>孵育</w:t>
      </w:r>
      <w:r w:rsidRPr="00BA31E9">
        <w:rPr>
          <w:rFonts w:ascii="Times New Roman" w:hAnsi="Times New Roman"/>
          <w:sz w:val="24"/>
          <w:szCs w:val="24"/>
          <w:lang w:val="zh-CN"/>
        </w:rPr>
        <w:t>30 min</w:t>
      </w:r>
      <w:r w:rsidRPr="00BA31E9">
        <w:rPr>
          <w:rFonts w:ascii="Times New Roman" w:hAnsi="Times New Roman"/>
          <w:sz w:val="24"/>
          <w:szCs w:val="24"/>
          <w:lang w:val="zh-CN"/>
        </w:rPr>
        <w:t>。将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BA31E9">
        <w:rPr>
          <w:rFonts w:ascii="Times New Roman" w:hAnsi="Times New Roman"/>
          <w:sz w:val="24"/>
          <w:szCs w:val="24"/>
          <w:lang w:val="zh-CN"/>
        </w:rPr>
        <w:t>片置于</w:t>
      </w:r>
      <w:r w:rsidRPr="00BA31E9">
        <w:rPr>
          <w:rFonts w:ascii="Times New Roman" w:hAnsi="Times New Roman"/>
          <w:sz w:val="24"/>
          <w:szCs w:val="24"/>
          <w:lang w:val="zh-CN"/>
        </w:rPr>
        <w:t>PBS</w:t>
      </w:r>
      <w:r w:rsidRPr="00BA31E9">
        <w:rPr>
          <w:rFonts w:ascii="Times New Roman" w:hAnsi="Times New Roman"/>
          <w:sz w:val="24"/>
          <w:szCs w:val="24"/>
          <w:lang w:val="zh-CN"/>
        </w:rPr>
        <w:t>（</w:t>
      </w:r>
      <w:r w:rsidRPr="00BA31E9">
        <w:rPr>
          <w:rFonts w:ascii="Times New Roman" w:hAnsi="Times New Roman"/>
          <w:sz w:val="24"/>
          <w:szCs w:val="24"/>
          <w:lang w:val="zh-CN"/>
        </w:rPr>
        <w:t>PH7.4</w:t>
      </w:r>
      <w:r w:rsidRPr="00BA31E9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BA31E9">
        <w:rPr>
          <w:rFonts w:ascii="Times New Roman" w:hAnsi="Times New Roman"/>
          <w:sz w:val="24"/>
          <w:szCs w:val="24"/>
        </w:rPr>
        <w:t>3</w:t>
      </w:r>
      <w:r w:rsidRPr="00BA31E9">
        <w:rPr>
          <w:rFonts w:ascii="Times New Roman" w:hAnsi="Times New Roman"/>
          <w:sz w:val="24"/>
          <w:szCs w:val="24"/>
          <w:lang w:val="zh-CN"/>
        </w:rPr>
        <w:t>次，每次</w:t>
      </w:r>
      <w:r w:rsidRPr="00BA31E9">
        <w:rPr>
          <w:rFonts w:ascii="Times New Roman" w:hAnsi="Times New Roman"/>
          <w:sz w:val="24"/>
          <w:szCs w:val="24"/>
          <w:lang w:val="zh-CN"/>
        </w:rPr>
        <w:t>5min</w:t>
      </w:r>
      <w:r w:rsidRPr="00BA31E9">
        <w:rPr>
          <w:rFonts w:ascii="Times New Roman" w:hAnsi="Times New Roman"/>
          <w:sz w:val="24"/>
          <w:szCs w:val="24"/>
          <w:lang w:val="zh-CN"/>
        </w:rPr>
        <w:t>。</w:t>
      </w:r>
      <w:bookmarkEnd w:id="44"/>
      <w:bookmarkEnd w:id="45"/>
      <w:r w:rsidRPr="00BA31E9">
        <w:rPr>
          <w:rFonts w:ascii="Times New Roman" w:hAnsi="Times New Roman"/>
          <w:sz w:val="24"/>
          <w:szCs w:val="24"/>
        </w:rPr>
        <w:t xml:space="preserve">        </w:t>
      </w:r>
    </w:p>
    <w:p w14:paraId="478F0F0C" w14:textId="0F698843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6" w:name="_Toc10626"/>
      <w:bookmarkStart w:id="47" w:name="_Toc3818"/>
      <w:r w:rsidRPr="00BA31E9">
        <w:rPr>
          <w:rFonts w:ascii="Times New Roman" w:hAnsi="Times New Roman"/>
          <w:sz w:val="24"/>
          <w:szCs w:val="24"/>
        </w:rPr>
        <w:t>4.8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DAB</w:t>
      </w:r>
      <w:r w:rsidRPr="00BA31E9">
        <w:rPr>
          <w:rFonts w:ascii="Times New Roman" w:hAnsi="Times New Roman"/>
          <w:sz w:val="24"/>
          <w:szCs w:val="24"/>
        </w:rPr>
        <w:t>显色</w:t>
      </w:r>
      <w:bookmarkEnd w:id="43"/>
      <w:r w:rsidRPr="00BA31E9">
        <w:rPr>
          <w:rFonts w:ascii="Times New Roman" w:hAnsi="Times New Roman"/>
          <w:sz w:val="24"/>
          <w:szCs w:val="24"/>
        </w:rPr>
        <w:t>，</w:t>
      </w:r>
      <w:r w:rsidRPr="00BA31E9">
        <w:rPr>
          <w:rFonts w:ascii="Times New Roman" w:hAnsi="Times New Roman"/>
          <w:sz w:val="24"/>
          <w:szCs w:val="24"/>
          <w:lang w:val="zh-CN"/>
        </w:rPr>
        <w:t>切片稍甩干后在圈内滴加新鲜配制的</w:t>
      </w:r>
      <w:r w:rsidRPr="00BA31E9">
        <w:rPr>
          <w:rFonts w:ascii="Times New Roman" w:hAnsi="Times New Roman"/>
          <w:sz w:val="24"/>
          <w:szCs w:val="24"/>
          <w:lang w:val="zh-CN"/>
        </w:rPr>
        <w:t>DAB</w:t>
      </w:r>
      <w:r w:rsidRPr="00BA31E9">
        <w:rPr>
          <w:rFonts w:ascii="Times New Roman" w:hAnsi="Times New Roman"/>
          <w:sz w:val="24"/>
          <w:szCs w:val="24"/>
          <w:lang w:val="zh-CN"/>
        </w:rPr>
        <w:t>显色液，显微镜下控制显色时间，阳性为棕黄色，自来水冲洗切片终止显色。</w:t>
      </w:r>
      <w:bookmarkEnd w:id="46"/>
      <w:bookmarkEnd w:id="47"/>
    </w:p>
    <w:p w14:paraId="56412676" w14:textId="77777777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8" w:name="_Toc10349"/>
      <w:bookmarkStart w:id="49" w:name="_Toc28606"/>
      <w:r w:rsidRPr="00BA31E9">
        <w:rPr>
          <w:rFonts w:ascii="Times New Roman" w:hAnsi="Times New Roman"/>
          <w:sz w:val="24"/>
          <w:szCs w:val="24"/>
        </w:rPr>
        <w:t>4.</w:t>
      </w:r>
      <w:bookmarkEnd w:id="48"/>
      <w:r w:rsidRPr="00BA31E9">
        <w:rPr>
          <w:rFonts w:ascii="Times New Roman" w:hAnsi="Times New Roman"/>
          <w:sz w:val="24"/>
          <w:szCs w:val="24"/>
        </w:rPr>
        <w:t>9</w:t>
      </w:r>
      <w:r w:rsidRPr="00BA31E9">
        <w:rPr>
          <w:rFonts w:ascii="Times New Roman" w:hAnsi="Times New Roman"/>
          <w:sz w:val="24"/>
          <w:szCs w:val="24"/>
        </w:rPr>
        <w:t>复染细胞核，</w:t>
      </w:r>
      <w:proofErr w:type="gramStart"/>
      <w:r w:rsidRPr="00BA31E9">
        <w:rPr>
          <w:rFonts w:ascii="Times New Roman" w:hAnsi="Times New Roman"/>
          <w:sz w:val="24"/>
          <w:szCs w:val="24"/>
          <w:lang w:val="zh-CN"/>
        </w:rPr>
        <w:t>苏木素复染</w:t>
      </w:r>
      <w:proofErr w:type="gramEnd"/>
      <w:r w:rsidRPr="00BA31E9">
        <w:rPr>
          <w:rFonts w:ascii="Times New Roman" w:hAnsi="Times New Roman"/>
          <w:sz w:val="24"/>
          <w:szCs w:val="24"/>
        </w:rPr>
        <w:t>15s</w:t>
      </w:r>
      <w:r w:rsidRPr="00BA31E9">
        <w:rPr>
          <w:rFonts w:ascii="Times New Roman" w:hAnsi="Times New Roman"/>
          <w:sz w:val="24"/>
          <w:szCs w:val="24"/>
          <w:lang w:val="zh-CN"/>
        </w:rPr>
        <w:t>左右，自来水洗，</w:t>
      </w:r>
      <w:r w:rsidRPr="00BA31E9">
        <w:rPr>
          <w:rFonts w:ascii="Times New Roman" w:hAnsi="Times New Roman"/>
          <w:sz w:val="24"/>
          <w:szCs w:val="24"/>
          <w:lang w:val="zh-CN"/>
        </w:rPr>
        <w:t>1%</w:t>
      </w:r>
      <w:r w:rsidRPr="00BA31E9">
        <w:rPr>
          <w:rFonts w:ascii="Times New Roman" w:hAnsi="Times New Roman"/>
          <w:sz w:val="24"/>
          <w:szCs w:val="24"/>
          <w:lang w:val="zh-CN"/>
        </w:rPr>
        <w:t>的盐酸</w:t>
      </w:r>
      <w:r w:rsidRPr="00BA31E9">
        <w:rPr>
          <w:rFonts w:ascii="Times New Roman" w:hAnsi="Times New Roman"/>
          <w:sz w:val="24"/>
          <w:szCs w:val="24"/>
        </w:rPr>
        <w:t>水</w:t>
      </w:r>
      <w:r w:rsidRPr="00BA31E9">
        <w:rPr>
          <w:rFonts w:ascii="Times New Roman" w:hAnsi="Times New Roman"/>
          <w:sz w:val="24"/>
          <w:szCs w:val="24"/>
          <w:lang w:val="zh-CN"/>
        </w:rPr>
        <w:t>分化数秒，自来水冲洗，氨水返蓝，流水冲洗。</w:t>
      </w:r>
      <w:bookmarkEnd w:id="49"/>
    </w:p>
    <w:p w14:paraId="1C6D5450" w14:textId="20075062" w:rsidR="00D527A1" w:rsidRPr="00BA31E9" w:rsidRDefault="00000000" w:rsidP="00BA31E9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50" w:name="_Toc17436"/>
      <w:bookmarkStart w:id="51" w:name="_Toc29787"/>
      <w:r w:rsidRPr="00BA31E9">
        <w:rPr>
          <w:rFonts w:ascii="Times New Roman" w:hAnsi="Times New Roman"/>
          <w:sz w:val="24"/>
          <w:szCs w:val="24"/>
        </w:rPr>
        <w:t>4.</w:t>
      </w:r>
      <w:bookmarkEnd w:id="50"/>
      <w:r w:rsidRPr="00BA31E9">
        <w:rPr>
          <w:rFonts w:ascii="Times New Roman" w:hAnsi="Times New Roman"/>
          <w:sz w:val="24"/>
          <w:szCs w:val="24"/>
        </w:rPr>
        <w:t>10</w:t>
      </w:r>
      <w:r w:rsidRPr="00BA31E9">
        <w:rPr>
          <w:rFonts w:ascii="Times New Roman" w:hAnsi="Times New Roman"/>
          <w:sz w:val="24"/>
          <w:szCs w:val="24"/>
        </w:rPr>
        <w:t>脱水封片，</w:t>
      </w:r>
      <w:r w:rsidRPr="00BA31E9">
        <w:rPr>
          <w:rFonts w:ascii="Times New Roman" w:hAnsi="Times New Roman"/>
          <w:sz w:val="24"/>
          <w:szCs w:val="24"/>
          <w:lang w:val="zh-CN"/>
        </w:rPr>
        <w:t>将切片依次放入</w:t>
      </w:r>
      <w:r w:rsidRPr="00BA31E9">
        <w:rPr>
          <w:rFonts w:ascii="Times New Roman" w:hAnsi="Times New Roman"/>
          <w:sz w:val="24"/>
          <w:szCs w:val="24"/>
        </w:rPr>
        <w:t>75%</w:t>
      </w:r>
      <w:r w:rsidRPr="00BA31E9">
        <w:rPr>
          <w:rFonts w:ascii="Times New Roman" w:hAnsi="Times New Roman"/>
          <w:sz w:val="24"/>
          <w:szCs w:val="24"/>
          <w:lang w:val="zh-CN"/>
        </w:rPr>
        <w:t>酒精</w:t>
      </w:r>
      <w:r w:rsidRPr="00BA31E9">
        <w:rPr>
          <w:rFonts w:ascii="Times New Roman" w:hAnsi="Times New Roman"/>
          <w:sz w:val="24"/>
          <w:szCs w:val="24"/>
        </w:rPr>
        <w:t>5min-85%</w:t>
      </w:r>
      <w:r w:rsidRPr="00BA31E9">
        <w:rPr>
          <w:rFonts w:ascii="Times New Roman" w:hAnsi="Times New Roman"/>
          <w:sz w:val="24"/>
          <w:szCs w:val="24"/>
          <w:lang w:val="zh-CN"/>
        </w:rPr>
        <w:t>酒精</w:t>
      </w:r>
      <w:r w:rsidRPr="00BA31E9">
        <w:rPr>
          <w:rFonts w:ascii="Times New Roman" w:hAnsi="Times New Roman"/>
          <w:sz w:val="24"/>
          <w:szCs w:val="24"/>
        </w:rPr>
        <w:t>5min-</w:t>
      </w:r>
      <w:r w:rsidRPr="00BA31E9">
        <w:rPr>
          <w:rFonts w:ascii="Times New Roman" w:hAnsi="Times New Roman"/>
          <w:sz w:val="24"/>
          <w:szCs w:val="24"/>
          <w:lang w:val="zh-CN"/>
        </w:rPr>
        <w:t>无水乙醇</w:t>
      </w:r>
      <w:r w:rsidRPr="00BA31E9">
        <w:rPr>
          <w:rFonts w:ascii="Times New Roman" w:hAnsi="Times New Roman"/>
          <w:sz w:val="24"/>
          <w:szCs w:val="24"/>
        </w:rPr>
        <w:t>Ⅰ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5min-</w:t>
      </w:r>
      <w:r w:rsidRPr="00BA31E9">
        <w:rPr>
          <w:rFonts w:ascii="Times New Roman" w:hAnsi="Times New Roman"/>
          <w:sz w:val="24"/>
          <w:szCs w:val="24"/>
          <w:lang w:val="zh-CN"/>
        </w:rPr>
        <w:t>无水</w:t>
      </w:r>
      <w:r w:rsidRPr="00BA31E9">
        <w:rPr>
          <w:rFonts w:ascii="Times New Roman" w:hAnsi="Times New Roman"/>
          <w:sz w:val="24"/>
          <w:szCs w:val="24"/>
          <w:lang w:val="zh-CN"/>
        </w:rPr>
        <w:lastRenderedPageBreak/>
        <w:t>乙醇</w:t>
      </w:r>
      <w:r w:rsidRPr="00BA31E9">
        <w:rPr>
          <w:rFonts w:ascii="Times New Roman" w:hAnsi="Times New Roman"/>
          <w:sz w:val="24"/>
          <w:szCs w:val="24"/>
        </w:rPr>
        <w:t>Ⅱ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5min-</w:t>
      </w:r>
      <w:r w:rsidRPr="00BA31E9">
        <w:rPr>
          <w:rFonts w:ascii="Times New Roman" w:hAnsi="Times New Roman"/>
          <w:sz w:val="24"/>
          <w:szCs w:val="24"/>
          <w:lang w:val="zh-CN"/>
        </w:rPr>
        <w:t>二甲苯</w:t>
      </w:r>
      <w:r w:rsidRPr="00BA31E9">
        <w:rPr>
          <w:rFonts w:ascii="Times New Roman" w:hAnsi="Times New Roman"/>
          <w:sz w:val="24"/>
          <w:szCs w:val="24"/>
        </w:rPr>
        <w:t>Ⅰ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5min-</w:t>
      </w:r>
      <w:r w:rsidRPr="00BA31E9">
        <w:rPr>
          <w:rFonts w:ascii="Times New Roman" w:hAnsi="Times New Roman"/>
          <w:sz w:val="24"/>
          <w:szCs w:val="24"/>
          <w:lang w:val="zh-CN"/>
        </w:rPr>
        <w:t>二甲苯</w:t>
      </w:r>
      <w:r w:rsidRPr="00BA31E9">
        <w:rPr>
          <w:rFonts w:ascii="Times New Roman" w:hAnsi="Times New Roman"/>
          <w:sz w:val="24"/>
          <w:szCs w:val="24"/>
        </w:rPr>
        <w:t>Ⅱ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>5min-</w:t>
      </w:r>
      <w:r w:rsidRPr="00BA31E9">
        <w:rPr>
          <w:rFonts w:ascii="Times New Roman" w:hAnsi="Times New Roman"/>
          <w:sz w:val="24"/>
          <w:szCs w:val="24"/>
        </w:rPr>
        <w:t>二甲苯</w:t>
      </w:r>
      <w:r w:rsidRPr="00BA31E9">
        <w:rPr>
          <w:rFonts w:ascii="Times New Roman" w:hAnsi="Times New Roman"/>
          <w:sz w:val="24"/>
          <w:szCs w:val="24"/>
        </w:rPr>
        <w:t>Ⅲ</w:t>
      </w:r>
      <w:r w:rsidR="00BA31E9">
        <w:rPr>
          <w:rFonts w:ascii="Times New Roman" w:hAnsi="Times New Roman" w:hint="eastAsia"/>
          <w:sz w:val="24"/>
          <w:szCs w:val="24"/>
        </w:rPr>
        <w:t xml:space="preserve"> </w:t>
      </w:r>
      <w:r w:rsidRPr="00BA31E9">
        <w:rPr>
          <w:rFonts w:ascii="Times New Roman" w:hAnsi="Times New Roman"/>
          <w:sz w:val="24"/>
          <w:szCs w:val="24"/>
        </w:rPr>
        <w:t xml:space="preserve">5min </w:t>
      </w:r>
      <w:r w:rsidRPr="00BA31E9">
        <w:rPr>
          <w:rFonts w:ascii="Times New Roman" w:hAnsi="Times New Roman"/>
          <w:sz w:val="24"/>
          <w:szCs w:val="24"/>
        </w:rPr>
        <w:t>，</w:t>
      </w:r>
      <w:r w:rsidRPr="00BA31E9">
        <w:rPr>
          <w:rFonts w:ascii="Times New Roman" w:hAnsi="Times New Roman"/>
          <w:sz w:val="24"/>
          <w:szCs w:val="24"/>
          <w:lang w:val="zh-CN"/>
        </w:rPr>
        <w:t>中性树胶封片。</w:t>
      </w:r>
      <w:bookmarkEnd w:id="51"/>
    </w:p>
    <w:p w14:paraId="29483391" w14:textId="77777777" w:rsidR="00D527A1" w:rsidRDefault="00000000" w:rsidP="00BA31E9">
      <w:pPr>
        <w:spacing w:line="360" w:lineRule="auto"/>
        <w:ind w:firstLineChars="200" w:firstLine="480"/>
      </w:pPr>
      <w:bookmarkStart w:id="52" w:name="_Toc29540"/>
      <w:r w:rsidRPr="00BA31E9">
        <w:rPr>
          <w:rFonts w:ascii="Times New Roman" w:hAnsi="Times New Roman"/>
          <w:sz w:val="24"/>
          <w:szCs w:val="24"/>
        </w:rPr>
        <w:t>4.11</w:t>
      </w:r>
      <w:r w:rsidRPr="00BA31E9">
        <w:rPr>
          <w:rFonts w:ascii="Times New Roman" w:hAnsi="Times New Roman"/>
          <w:sz w:val="24"/>
          <w:szCs w:val="24"/>
        </w:rPr>
        <w:t>镜检。</w:t>
      </w:r>
      <w:bookmarkEnd w:id="52"/>
    </w:p>
    <w:p w14:paraId="51EF057C" w14:textId="77777777" w:rsidR="00D527A1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3" w:name="_Toc2332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53"/>
    </w:p>
    <w:p w14:paraId="59B24EA5" w14:textId="77777777" w:rsidR="00D527A1" w:rsidRDefault="0000000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  <w:bookmarkStart w:id="54" w:name="_Toc9007"/>
      <w:bookmarkEnd w:id="29"/>
      <w:bookmarkEnd w:id="30"/>
      <w:bookmarkEnd w:id="31"/>
      <w:proofErr w:type="gramStart"/>
      <w:r>
        <w:rPr>
          <w:rFonts w:ascii="Times New Roman" w:hAnsi="Times New Roman" w:hint="eastAsia"/>
          <w:sz w:val="24"/>
          <w:szCs w:val="24"/>
          <w:lang w:val="zh-CN"/>
        </w:rPr>
        <w:t>苏木素染细胞核</w:t>
      </w:r>
      <w:proofErr w:type="gramEnd"/>
      <w:r>
        <w:rPr>
          <w:rFonts w:ascii="Times New Roman" w:hAnsi="Times New Roman" w:hint="eastAsia"/>
          <w:sz w:val="24"/>
          <w:szCs w:val="24"/>
          <w:lang w:val="zh-CN"/>
        </w:rPr>
        <w:t>为蓝色，</w:t>
      </w:r>
      <w:r>
        <w:rPr>
          <w:rFonts w:ascii="Times New Roman" w:hAnsi="Times New Roman" w:hint="eastAsia"/>
          <w:sz w:val="24"/>
          <w:szCs w:val="24"/>
          <w:lang w:val="zh-CN"/>
        </w:rPr>
        <w:t>DAB</w:t>
      </w:r>
      <w:r>
        <w:rPr>
          <w:rFonts w:ascii="Times New Roman" w:hAnsi="Times New Roman" w:hint="eastAsia"/>
          <w:sz w:val="24"/>
          <w:szCs w:val="24"/>
          <w:lang w:val="zh-CN"/>
        </w:rPr>
        <w:t>显出的阳性表达为棕黄色。</w:t>
      </w:r>
      <w:bookmarkEnd w:id="54"/>
    </w:p>
    <w:p w14:paraId="287FFFA9" w14:textId="77777777" w:rsidR="00D527A1" w:rsidRDefault="00D527A1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D527A1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8CA4D" w14:textId="77777777" w:rsidR="00077726" w:rsidRDefault="00077726">
      <w:r>
        <w:separator/>
      </w:r>
    </w:p>
  </w:endnote>
  <w:endnote w:type="continuationSeparator" w:id="0">
    <w:p w14:paraId="5C8184EC" w14:textId="77777777" w:rsidR="00077726" w:rsidRDefault="00077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A6C8" w14:textId="77777777" w:rsidR="00D527A1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6F8D47" wp14:editId="268BBF7A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FFAB1A" w14:textId="77777777" w:rsidR="00D527A1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6F8D47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7BFFAB1A" w14:textId="77777777" w:rsidR="00D527A1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3D6743" wp14:editId="00AF5B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CEC7FE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78CBB" w14:textId="77777777" w:rsidR="00077726" w:rsidRDefault="00077726">
      <w:r>
        <w:separator/>
      </w:r>
    </w:p>
  </w:footnote>
  <w:footnote w:type="continuationSeparator" w:id="0">
    <w:p w14:paraId="3099F45D" w14:textId="77777777" w:rsidR="00077726" w:rsidRDefault="00077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F85D1" w14:textId="77777777" w:rsidR="00D527A1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39DF31" wp14:editId="3B341492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D67F87" w14:textId="77777777" w:rsidR="00D527A1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39DF3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5CD67F87" w14:textId="77777777" w:rsidR="00D527A1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806009A" wp14:editId="7951EC6F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E84C05" wp14:editId="28B932A9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78FD1" w14:textId="77777777" w:rsidR="00D527A1" w:rsidRDefault="00D527A1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E84C05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5FE78FD1" w14:textId="77777777" w:rsidR="00D527A1" w:rsidRDefault="00D527A1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3D944E0" wp14:editId="21342A28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2DA886" w14:textId="77777777" w:rsidR="00D527A1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941FFC5" wp14:editId="23FE0E19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154566896">
    <w:abstractNumId w:val="0"/>
  </w:num>
  <w:num w:numId="2" w16cid:durableId="1982073463">
    <w:abstractNumId w:val="3"/>
  </w:num>
  <w:num w:numId="3" w16cid:durableId="208877647">
    <w:abstractNumId w:val="2"/>
  </w:num>
  <w:num w:numId="4" w16cid:durableId="346175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77726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08FB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A31E9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27A1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E07648"/>
    <w:rsid w:val="027A77C1"/>
    <w:rsid w:val="028F491F"/>
    <w:rsid w:val="03D2448F"/>
    <w:rsid w:val="0450700B"/>
    <w:rsid w:val="04517A58"/>
    <w:rsid w:val="0490311A"/>
    <w:rsid w:val="04923DFB"/>
    <w:rsid w:val="04BE23A5"/>
    <w:rsid w:val="04BF3B56"/>
    <w:rsid w:val="052E4C85"/>
    <w:rsid w:val="058802DD"/>
    <w:rsid w:val="05FD3B43"/>
    <w:rsid w:val="061002EF"/>
    <w:rsid w:val="062400EF"/>
    <w:rsid w:val="06484E98"/>
    <w:rsid w:val="06556E39"/>
    <w:rsid w:val="06612F91"/>
    <w:rsid w:val="06DF0467"/>
    <w:rsid w:val="06E83375"/>
    <w:rsid w:val="06EF6A97"/>
    <w:rsid w:val="0745112D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4F3181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176BDC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093D59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9420EE"/>
    <w:rsid w:val="4A962CCE"/>
    <w:rsid w:val="4B12476D"/>
    <w:rsid w:val="4B154B9B"/>
    <w:rsid w:val="4B7655EE"/>
    <w:rsid w:val="4B7B35BA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9D96CC8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AC4FDB"/>
    <w:rsid w:val="67FC6E05"/>
    <w:rsid w:val="68B735CD"/>
    <w:rsid w:val="68C75D5B"/>
    <w:rsid w:val="68CA3301"/>
    <w:rsid w:val="69A022B3"/>
    <w:rsid w:val="69BB5AF7"/>
    <w:rsid w:val="69C025C0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217039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C328F3"/>
  <w15:docId w15:val="{15B7EF74-40B8-4A95-A1DD-BEEBECF6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611</Words>
  <Characters>3487</Characters>
  <Application>Microsoft Office Word</Application>
  <DocSecurity>0</DocSecurity>
  <Lines>29</Lines>
  <Paragraphs>8</Paragraphs>
  <ScaleCrop>false</ScaleCrop>
  <Company>china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563B6FD9677242D1B384C8E604A82434_13</vt:lpwstr>
  </property>
</Properties>
</file>