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5BB7E" w14:textId="77777777" w:rsidR="004E43D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BB536" wp14:editId="41838799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D191" w14:textId="77777777" w:rsidR="004E43D9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Masson</w:t>
                            </w:r>
                            <w:r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BB536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4B0AD191" w14:textId="77777777" w:rsidR="004E43D9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Masson</w:t>
                      </w:r>
                      <w:r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5CE26" wp14:editId="09F27248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490B" w14:textId="77777777" w:rsidR="004E43D9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CE26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70A1490B" w14:textId="77777777" w:rsidR="004E43D9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16EBFB" wp14:editId="4B67BC06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A502BA" wp14:editId="06667D87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24EA635C" wp14:editId="4EF2868E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4E43D9" w14:paraId="07A76148" w14:textId="77777777">
        <w:tc>
          <w:tcPr>
            <w:tcW w:w="3030" w:type="dxa"/>
          </w:tcPr>
          <w:p w14:paraId="3A46BEEB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71717CF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BF94341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495F367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E43D9" w14:paraId="7DD31BC4" w14:textId="77777777">
        <w:tc>
          <w:tcPr>
            <w:tcW w:w="3030" w:type="dxa"/>
          </w:tcPr>
          <w:p w14:paraId="3B4BB6BD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2AE313F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FA42DC1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87C2638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E43D9" w14:paraId="6751BD76" w14:textId="77777777">
        <w:tc>
          <w:tcPr>
            <w:tcW w:w="3030" w:type="dxa"/>
          </w:tcPr>
          <w:p w14:paraId="26DD1DD9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BCEDA30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9951A70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823FA9B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E43D9" w14:paraId="2C20E3DC" w14:textId="77777777">
        <w:tc>
          <w:tcPr>
            <w:tcW w:w="3030" w:type="dxa"/>
          </w:tcPr>
          <w:p w14:paraId="45DE37B3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90BB414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1084C3D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661AC6E" w14:textId="77777777" w:rsidR="004E43D9" w:rsidRDefault="004E43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04D237FB" w14:textId="77777777" w:rsidR="004E43D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4E43D9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20D006" wp14:editId="0AD9593D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4E43D9" w14:paraId="3C81F7A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2E8A86B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291C70C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D8DD759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58B4FD2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E43D9" w14:paraId="5305E565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1062BF0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D07C77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D43B8C0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A135737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E43D9" w14:paraId="3894E902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43E3CD1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2AFF1B3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2D8165A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6DE48A0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E43D9" w14:paraId="14247D5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3BBC51F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5861679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418DC20" w14:textId="77777777" w:rsidR="004E43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8C18BFE" w14:textId="77777777" w:rsidR="004E43D9" w:rsidRDefault="004E43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E96C4A" w14:textId="77777777" w:rsidR="004E43D9" w:rsidRDefault="004E43D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D006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4E43D9" w14:paraId="3C81F7A4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2E8A86B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291C70C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D8DD759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58B4FD2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E43D9" w14:paraId="5305E565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1062BF0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4D07C77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D43B8C0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A135737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E43D9" w14:paraId="3894E902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43E3CD1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2AFF1B3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2D8165A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6DE48A0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E43D9" w14:paraId="14247D5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3BBC51F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5861679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418DC20" w14:textId="77777777" w:rsidR="004E43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8C18BFE" w14:textId="77777777" w:rsidR="004E43D9" w:rsidRDefault="004E43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6E96C4A" w14:textId="77777777" w:rsidR="004E43D9" w:rsidRDefault="004E43D9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BA4F7C" w14:textId="77777777" w:rsidR="004E43D9" w:rsidRDefault="004E43D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7987FD78" w14:textId="77777777" w:rsidR="004E43D9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7113D1FD" w14:textId="77777777" w:rsidR="004E43D9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206BB83F" w14:textId="77777777" w:rsidR="004E43D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F87FA90" w14:textId="77777777" w:rsidR="004E43D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7EA4508F" w14:textId="77777777" w:rsidR="004E43D9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0B36D86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7E7D4C9F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27F170A4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47B12C6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308C35E9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DFCE86A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A6CE9E6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7F55E9A7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1DF1A85A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5AD441C3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BEBB11B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3BF6156D" w14:textId="77777777" w:rsidR="004E43D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AA0CE69" w14:textId="77777777" w:rsidR="004E43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361B8DDA" w14:textId="77777777" w:rsidR="004E43D9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A1DB9C3" w14:textId="77777777" w:rsidR="004E43D9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416C5850" w14:textId="77777777" w:rsidR="004E43D9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7484D32B" w14:textId="77777777" w:rsidR="004E43D9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3116"/>
      <w:bookmarkStart w:id="2" w:name="_Toc169612771"/>
      <w:r>
        <w:lastRenderedPageBreak/>
        <w:t>声明</w:t>
      </w:r>
      <w:bookmarkEnd w:id="0"/>
      <w:bookmarkEnd w:id="1"/>
      <w:bookmarkEnd w:id="2"/>
    </w:p>
    <w:p w14:paraId="26A61E38" w14:textId="77777777" w:rsidR="004E43D9" w:rsidRDefault="004E43D9" w:rsidP="003A1332">
      <w:pPr>
        <w:spacing w:beforeLines="50" w:before="120" w:afterLines="50" w:after="120" w:line="360" w:lineRule="auto"/>
        <w:rPr>
          <w:rFonts w:ascii="Times New Roman" w:hAnsi="Times New Roman"/>
        </w:rPr>
      </w:pPr>
    </w:p>
    <w:p w14:paraId="4DE21F16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6CF798A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0768837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2E545ACE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752C6CD8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44589CC5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1683069D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BA16EBB" w14:textId="77777777" w:rsidR="004E43D9" w:rsidRDefault="004E43D9" w:rsidP="003A1332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3B21D087" w14:textId="77777777" w:rsidR="004E43D9" w:rsidRDefault="00000000" w:rsidP="003A1332">
      <w:pPr>
        <w:spacing w:beforeLines="50" w:before="120" w:afterLines="50" w:after="12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1B49A7A8" w14:textId="77777777" w:rsidR="004E43D9" w:rsidRDefault="004E43D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4E43D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3B19EFC" w14:textId="77777777" w:rsidR="004E43D9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002D2A47" w14:textId="77777777" w:rsidR="004E43D9" w:rsidRDefault="004E43D9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5FBB9BAA" w14:textId="77777777" w:rsidR="004E43D9" w:rsidRDefault="00000000" w:rsidP="003A1332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3B4FB99A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 w14:paraId="7C901FEF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40260F9B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0F3189D9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7A8209D1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69BF9BC5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76C7D6B7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6B8517E0" w14:textId="77777777" w:rsidR="004E43D9" w:rsidRDefault="00000000" w:rsidP="003A133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 w14:paraId="6BF1CDB4" w14:textId="77777777" w:rsidR="004E43D9" w:rsidRDefault="004E43D9" w:rsidP="003A1332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66D70CC" w14:textId="31032BD9" w:rsidR="003A1332" w:rsidRDefault="00000000" w:rsidP="003A1332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</w:t>
      </w:r>
      <w:r w:rsidR="003A1332">
        <w:rPr>
          <w:rFonts w:ascii="Times New Roman" w:hAnsi="Times New Roman" w:hint="eastAsia"/>
          <w:bCs/>
          <w:color w:val="000000"/>
          <w:sz w:val="24"/>
          <w:szCs w:val="24"/>
        </w:rPr>
        <w:t>司</w:t>
      </w:r>
    </w:p>
    <w:p w14:paraId="61B5FE1E" w14:textId="77777777" w:rsidR="003A1332" w:rsidRDefault="003A1332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2F217145" w14:textId="77777777" w:rsidR="004E43D9" w:rsidRDefault="004E43D9" w:rsidP="003A1332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eastAsiaTheme="minorEastAsia" w:hAnsi="Times New Roman" w:hint="eastAsia"/>
          <w:sz w:val="24"/>
          <w:szCs w:val="24"/>
        </w:rPr>
        <w:sectPr w:rsidR="004E43D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02EB0B7" w14:textId="77777777" w:rsidR="004E43D9" w:rsidRDefault="004E43D9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3E1D99" w14:textId="77777777" w:rsidR="004E43D9" w:rsidRPr="003A1332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3A1332">
            <w:rPr>
              <w:color w:val="auto"/>
              <w:sz w:val="36"/>
              <w:szCs w:val="36"/>
              <w:lang w:val="zh-CN"/>
            </w:rPr>
            <w:t>目录</w:t>
          </w:r>
        </w:p>
        <w:p w14:paraId="5C022423" w14:textId="77777777" w:rsidR="004E43D9" w:rsidRPr="003A133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 w:rsidRPr="003A1332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A133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A1332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5931" w:history="1">
            <w:r w:rsidRPr="003A1332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ab/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A1332">
              <w:rPr>
                <w:rFonts w:ascii="Times New Roman" w:hAnsi="Times New Roman"/>
                <w:sz w:val="24"/>
                <w:szCs w:val="24"/>
              </w:rPr>
              <w:instrText xml:space="preserve"> PAGEREF _Toc5931 \h </w:instrText>
            </w:r>
            <w:r w:rsidRPr="003A1332">
              <w:rPr>
                <w:rFonts w:ascii="Times New Roman" w:hAnsi="Times New Roman"/>
                <w:sz w:val="24"/>
                <w:szCs w:val="24"/>
              </w:rPr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A1332">
              <w:rPr>
                <w:rFonts w:ascii="Times New Roman" w:hAnsi="Times New Roman"/>
                <w:sz w:val="24"/>
                <w:szCs w:val="24"/>
              </w:rPr>
              <w:t>5</w:t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9314BB4" w14:textId="77777777" w:rsidR="004E43D9" w:rsidRPr="003A133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5992" w:history="1">
            <w:r w:rsidRPr="003A1332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ab/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A1332">
              <w:rPr>
                <w:rFonts w:ascii="Times New Roman" w:hAnsi="Times New Roman"/>
                <w:sz w:val="24"/>
                <w:szCs w:val="24"/>
              </w:rPr>
              <w:instrText xml:space="preserve"> PAGEREF _Toc25992 \h </w:instrText>
            </w:r>
            <w:r w:rsidRPr="003A1332">
              <w:rPr>
                <w:rFonts w:ascii="Times New Roman" w:hAnsi="Times New Roman"/>
                <w:sz w:val="24"/>
                <w:szCs w:val="24"/>
              </w:rPr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A1332">
              <w:rPr>
                <w:rFonts w:ascii="Times New Roman" w:hAnsi="Times New Roman"/>
                <w:sz w:val="24"/>
                <w:szCs w:val="24"/>
              </w:rPr>
              <w:t>5</w:t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3322782" w14:textId="77777777" w:rsidR="004E43D9" w:rsidRPr="003A133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7260" w:history="1">
            <w:r w:rsidRPr="003A1332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>实验仪器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ab/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A1332">
              <w:rPr>
                <w:rFonts w:ascii="Times New Roman" w:hAnsi="Times New Roman"/>
                <w:sz w:val="24"/>
                <w:szCs w:val="24"/>
              </w:rPr>
              <w:instrText xml:space="preserve"> PAGEREF _Toc17260 \h </w:instrText>
            </w:r>
            <w:r w:rsidRPr="003A1332">
              <w:rPr>
                <w:rFonts w:ascii="Times New Roman" w:hAnsi="Times New Roman"/>
                <w:sz w:val="24"/>
                <w:szCs w:val="24"/>
              </w:rPr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A1332">
              <w:rPr>
                <w:rFonts w:ascii="Times New Roman" w:hAnsi="Times New Roman"/>
                <w:sz w:val="24"/>
                <w:szCs w:val="24"/>
              </w:rPr>
              <w:t>5</w:t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6228E60" w14:textId="77777777" w:rsidR="004E43D9" w:rsidRPr="003A133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734" w:history="1">
            <w:r w:rsidRPr="003A1332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ab/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A1332">
              <w:rPr>
                <w:rFonts w:ascii="Times New Roman" w:hAnsi="Times New Roman"/>
                <w:sz w:val="24"/>
                <w:szCs w:val="24"/>
              </w:rPr>
              <w:instrText xml:space="preserve"> PAGEREF _Toc7734 \h </w:instrText>
            </w:r>
            <w:r w:rsidRPr="003A1332">
              <w:rPr>
                <w:rFonts w:ascii="Times New Roman" w:hAnsi="Times New Roman"/>
                <w:sz w:val="24"/>
                <w:szCs w:val="24"/>
              </w:rPr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A1332">
              <w:rPr>
                <w:rFonts w:ascii="Times New Roman" w:hAnsi="Times New Roman"/>
                <w:sz w:val="24"/>
                <w:szCs w:val="24"/>
              </w:rPr>
              <w:t>6</w:t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6BCE526" w14:textId="77777777" w:rsidR="004E43D9" w:rsidRPr="003A133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1697" w:history="1">
            <w:r w:rsidRPr="003A1332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>图像采集</w:t>
            </w:r>
            <w:r w:rsidRPr="003A1332">
              <w:rPr>
                <w:rFonts w:ascii="Times New Roman" w:hAnsi="Times New Roman"/>
                <w:sz w:val="24"/>
                <w:szCs w:val="24"/>
              </w:rPr>
              <w:tab/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A1332">
              <w:rPr>
                <w:rFonts w:ascii="Times New Roman" w:hAnsi="Times New Roman"/>
                <w:sz w:val="24"/>
                <w:szCs w:val="24"/>
              </w:rPr>
              <w:instrText xml:space="preserve"> PAGEREF _Toc11697 \h </w:instrText>
            </w:r>
            <w:r w:rsidRPr="003A1332">
              <w:rPr>
                <w:rFonts w:ascii="Times New Roman" w:hAnsi="Times New Roman"/>
                <w:sz w:val="24"/>
                <w:szCs w:val="24"/>
              </w:rPr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A1332">
              <w:rPr>
                <w:rFonts w:ascii="Times New Roman" w:hAnsi="Times New Roman"/>
                <w:sz w:val="24"/>
                <w:szCs w:val="24"/>
              </w:rPr>
              <w:t>7</w:t>
            </w:r>
            <w:r w:rsidRPr="003A13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7AFA858" w14:textId="77777777" w:rsidR="004E43D9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 w:rsidRPr="003A1332"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78D9DAA8" w14:textId="77777777" w:rsidR="004E43D9" w:rsidRDefault="004E43D9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4E43D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8A6630E" w14:textId="77777777" w:rsidR="004E43D9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509220866"/>
      <w:bookmarkStart w:id="6" w:name="_Toc54712428"/>
      <w:bookmarkStart w:id="7" w:name="_Toc67067673"/>
      <w:bookmarkStart w:id="8" w:name="_Toc5931"/>
      <w:bookmarkStart w:id="9" w:name="_Toc67061766"/>
      <w:bookmarkStart w:id="10" w:name="_Toc40709121"/>
      <w:bookmarkStart w:id="11" w:name="_Toc85906420"/>
      <w:bookmarkStart w:id="12" w:name="_Toc14967007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4E43D9" w14:paraId="112DAAD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232EC07" w14:textId="77777777" w:rsidR="004E43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6957725" w14:textId="77777777" w:rsidR="004E43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F08C5E5" w14:textId="77777777" w:rsidR="004E43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E9CD1E8" w14:textId="77777777" w:rsidR="004E43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4E43D9" w14:paraId="52FCC0DE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FFEDF61" w14:textId="77777777" w:rsidR="004E43D9" w:rsidRDefault="004E4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FCC62B5" w14:textId="77777777" w:rsidR="004E43D9" w:rsidRDefault="004E4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EF384C2" w14:textId="77777777" w:rsidR="004E43D9" w:rsidRDefault="004E4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F38D97F" w14:textId="77777777" w:rsidR="004E43D9" w:rsidRDefault="004E4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57FD56C" w14:textId="77777777" w:rsidR="004E43D9" w:rsidRDefault="004E43D9">
      <w:pPr>
        <w:rPr>
          <w:sz w:val="24"/>
          <w:szCs w:val="24"/>
        </w:rPr>
      </w:pPr>
    </w:p>
    <w:p w14:paraId="542B62BB" w14:textId="77777777" w:rsidR="004E43D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25992"/>
      <w:bookmarkStart w:id="14" w:name="_Toc149670079"/>
      <w:bookmarkStart w:id="15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1F777940" w14:textId="77777777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16" w:name="_Toc5347"/>
      <w:bookmarkStart w:id="17" w:name="_Toc2613"/>
      <w:r w:rsidRPr="003A1332">
        <w:rPr>
          <w:rFonts w:ascii="Times New Roman" w:hAnsi="Times New Roman"/>
          <w:sz w:val="24"/>
          <w:szCs w:val="28"/>
        </w:rPr>
        <w:t>Masson</w:t>
      </w:r>
      <w:r w:rsidRPr="003A1332">
        <w:rPr>
          <w:rFonts w:ascii="Times New Roman" w:hAnsi="Times New Roman"/>
          <w:sz w:val="24"/>
          <w:szCs w:val="28"/>
        </w:rPr>
        <w:t>三色染色又称马松染色，是结缔组织染色中最经典的一种方法，是胶原纤维染色权威而经典的技术方法。所谓三色染色通常是指染胞核和能选择性的显示胶原纤维和肌纤维。该法染色原理与阴离子染料分子的大小和组织的渗透有关：分子的大小由分子量来体现，小分子量易穿透结构致密、渗透性低的组织，而大分子量则只能进入结构疏松的、渗透性高的组织。然而，淡绿或苯胺蓝的分子量很大，因此</w:t>
      </w:r>
      <w:r w:rsidRPr="003A1332">
        <w:rPr>
          <w:rFonts w:ascii="Times New Roman" w:hAnsi="Times New Roman"/>
          <w:sz w:val="24"/>
          <w:szCs w:val="28"/>
        </w:rPr>
        <w:t>Masson</w:t>
      </w:r>
      <w:r w:rsidRPr="003A1332">
        <w:rPr>
          <w:rFonts w:ascii="Times New Roman" w:hAnsi="Times New Roman"/>
          <w:sz w:val="24"/>
          <w:szCs w:val="28"/>
        </w:rPr>
        <w:t>染色后肌纤维呈红色，胶原纤维呈绿色或蓝色，主要用于区分胶原纤维和肌纤维。</w:t>
      </w:r>
      <w:bookmarkEnd w:id="16"/>
      <w:bookmarkEnd w:id="17"/>
    </w:p>
    <w:p w14:paraId="45735382" w14:textId="77777777" w:rsidR="004E43D9" w:rsidRDefault="004E43D9"/>
    <w:p w14:paraId="74577219" w14:textId="77777777" w:rsidR="004E43D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8" w:name="_Toc17260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F413195" wp14:editId="1317F25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612C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8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4E43D9" w14:paraId="6E01F563" w14:textId="77777777" w:rsidTr="004E4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9C11B0C" w14:textId="77777777" w:rsidR="004E43D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0377FD6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C3024D6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4E43D9" w14:paraId="4A0553F1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2FDA63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2D9F8E2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2DC5AC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4E43D9" w14:paraId="3ADAF524" w14:textId="77777777" w:rsidTr="004E43D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9721326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8558766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43831CA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4E43D9" w14:paraId="527E3525" w14:textId="77777777" w:rsidTr="004E43D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FB28FC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A60539E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C74A8D7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4E43D9" w14:paraId="09A1DE9F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EC99BCA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76A7BEF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B215AB6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4E43D9" w14:paraId="2A387814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1E63FD2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92B2EC3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8ADAFA8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4E43D9" w14:paraId="44773B57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53636C02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vAlign w:val="center"/>
          </w:tcPr>
          <w:p w14:paraId="28337347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4000" w:type="dxa"/>
            <w:vAlign w:val="center"/>
          </w:tcPr>
          <w:p w14:paraId="58DA2982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4E43D9" w14:paraId="5155DAD9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D2C4DA7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7ABB95E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1F2F961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4E43D9" w14:paraId="7318E3AD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5B9A427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DDB4689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02DAB7F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 MIDI II</w:t>
            </w:r>
          </w:p>
        </w:tc>
      </w:tr>
    </w:tbl>
    <w:p w14:paraId="1CE35B10" w14:textId="77777777" w:rsidR="004E43D9" w:rsidRDefault="004E43D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  <w:bookmarkStart w:id="19" w:name="_Toc85906423"/>
      <w:bookmarkStart w:id="20" w:name="_Toc149670081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4E43D9" w14:paraId="547DBB2A" w14:textId="77777777" w:rsidTr="004E4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9293660" w14:textId="77777777" w:rsidR="004E43D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D17D83E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6CF946C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4E43D9" w14:paraId="7C480ED5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682227B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971BBEC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B4334AA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4E43D9" w14:paraId="040E4C88" w14:textId="77777777" w:rsidTr="003A1332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36E009B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E1A24A1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BFC2B1A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4E43D9" w14:paraId="5AB744D8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9AA6D8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冰醋酸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EFF711A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8A2DAF9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4E43D9" w14:paraId="2B01EA53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E9C3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重铬酸钾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CA8C4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郑州派尼化学试剂厂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33599E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7778-50-9</w:t>
            </w:r>
          </w:p>
        </w:tc>
      </w:tr>
      <w:tr w:rsidR="004E43D9" w14:paraId="3C002126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3874999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丽春红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2R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81F2515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DDE80CD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hyperlink r:id="rId14" w:history="1">
              <w:r>
                <w:rPr>
                  <w:rFonts w:ascii="Times New Roman" w:eastAsiaTheme="minorEastAsia" w:hAnsi="Times New Roman"/>
                  <w:color w:val="000000" w:themeColor="text1"/>
                  <w:sz w:val="24"/>
                  <w:szCs w:val="24"/>
                </w:rPr>
                <w:t>P104989-25g</w:t>
              </w:r>
            </w:hyperlink>
          </w:p>
        </w:tc>
      </w:tr>
      <w:tr w:rsidR="004E43D9" w14:paraId="362AE4F1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047F20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酸性品红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8DE40B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721F62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hyperlink r:id="rId15" w:history="1">
              <w:r>
                <w:rPr>
                  <w:rFonts w:ascii="Times New Roman" w:eastAsiaTheme="minorEastAsia" w:hAnsi="Times New Roman"/>
                  <w:color w:val="000000" w:themeColor="text1"/>
                  <w:sz w:val="24"/>
                  <w:szCs w:val="24"/>
                </w:rPr>
                <w:t>A104916-100g</w:t>
              </w:r>
            </w:hyperlink>
          </w:p>
        </w:tc>
      </w:tr>
      <w:tr w:rsidR="004E43D9" w14:paraId="6E326804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69DD296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磷钼酸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FA48097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天津奥普升化工有限公司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4E5C7E5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4E43D9" w14:paraId="00CCFB1F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D5AC4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苯胺蓝，酸溶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FC7AD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3C13B6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A111200-100g</w:t>
            </w:r>
          </w:p>
        </w:tc>
      </w:tr>
      <w:tr w:rsidR="004E43D9" w14:paraId="01166FA2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2CA8B1C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478984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67351D0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4E43D9" w14:paraId="4087D159" w14:textId="77777777" w:rsidTr="003A133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C54FE0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961CCB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DB6394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35772018" w14:textId="77777777" w:rsidR="004E43D9" w:rsidRDefault="004E43D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4E43D9" w14:paraId="1150A304" w14:textId="77777777" w:rsidTr="004E4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36170D9D" w14:textId="77777777" w:rsidR="004E43D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D721228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C2F655F" w14:textId="77777777" w:rsidR="004E43D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4E43D9" w14:paraId="3D043F36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D8A7817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2DE791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0197E05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4E43D9" w14:paraId="0656B815" w14:textId="77777777" w:rsidTr="004E43D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66F9D9B3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1A219520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562B216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4E43D9" w14:paraId="62C7FE9E" w14:textId="77777777" w:rsidTr="004E43D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7E0B90C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27DCC6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B4D627B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4E43D9" w14:paraId="119C43E1" w14:textId="77777777" w:rsidTr="004E43D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D7FF001" w14:textId="77777777" w:rsidR="004E43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02732D4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AD5A80A" w14:textId="77777777" w:rsidR="004E43D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32E4C3B7" w14:textId="77777777" w:rsidR="004E43D9" w:rsidRDefault="004E43D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0D350712" w14:textId="77777777" w:rsidR="004E43D9" w:rsidRDefault="004E43D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465CEADF" w14:textId="77777777" w:rsidR="004E43D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1" w:name="_Toc7734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21"/>
    </w:p>
    <w:p w14:paraId="75AB42BA" w14:textId="0547A735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2" w:name="_Toc4327"/>
      <w:bookmarkStart w:id="23" w:name="_Toc17947"/>
      <w:r w:rsidRPr="003A1332">
        <w:rPr>
          <w:rFonts w:ascii="Times New Roman" w:hAnsi="Times New Roman"/>
          <w:sz w:val="24"/>
          <w:szCs w:val="24"/>
        </w:rPr>
        <w:t>4.1</w:t>
      </w:r>
      <w:r w:rsidRPr="003A1332">
        <w:rPr>
          <w:rFonts w:ascii="Times New Roman" w:hAnsi="Times New Roman"/>
          <w:sz w:val="24"/>
          <w:szCs w:val="24"/>
        </w:rPr>
        <w:t>组织固定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新鲜组织用固定液固定</w:t>
      </w:r>
      <w:r w:rsidRPr="003A1332">
        <w:rPr>
          <w:rFonts w:ascii="Times New Roman" w:hAnsi="Times New Roman"/>
          <w:sz w:val="24"/>
          <w:szCs w:val="24"/>
        </w:rPr>
        <w:t>24h</w:t>
      </w:r>
      <w:r w:rsidRPr="003A1332">
        <w:rPr>
          <w:rFonts w:ascii="Times New Roman" w:hAnsi="Times New Roman"/>
          <w:sz w:val="24"/>
          <w:szCs w:val="24"/>
        </w:rPr>
        <w:t>以上。将组织修平整，放于脱水盒内。</w:t>
      </w:r>
      <w:bookmarkEnd w:id="22"/>
      <w:bookmarkEnd w:id="23"/>
    </w:p>
    <w:p w14:paraId="462BD1FB" w14:textId="3BC58AF0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4" w:name="_Toc9039"/>
      <w:bookmarkStart w:id="25" w:name="_Toc24652"/>
      <w:r w:rsidRPr="003A1332">
        <w:rPr>
          <w:rFonts w:ascii="Times New Roman" w:hAnsi="Times New Roman"/>
          <w:sz w:val="24"/>
          <w:szCs w:val="24"/>
        </w:rPr>
        <w:t>4.2</w:t>
      </w:r>
      <w:r w:rsidRPr="003A1332">
        <w:rPr>
          <w:rFonts w:ascii="Times New Roman" w:hAnsi="Times New Roman"/>
          <w:sz w:val="24"/>
          <w:szCs w:val="24"/>
        </w:rPr>
        <w:t>组织脱水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将脱水盒放进组织脱水机依次脱水，</w:t>
      </w:r>
      <w:r w:rsidRPr="003A1332">
        <w:rPr>
          <w:rFonts w:ascii="Times New Roman" w:hAnsi="Times New Roman"/>
          <w:sz w:val="24"/>
          <w:szCs w:val="24"/>
        </w:rPr>
        <w:t>75%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4h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85%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2h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90%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2h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95%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1h</w:t>
      </w:r>
      <w:r w:rsidRPr="003A1332">
        <w:rPr>
          <w:rFonts w:ascii="Times New Roman" w:hAnsi="Times New Roman"/>
          <w:sz w:val="24"/>
          <w:szCs w:val="24"/>
        </w:rPr>
        <w:t>，无水乙醇</w:t>
      </w:r>
      <w:r w:rsidRPr="003A1332">
        <w:rPr>
          <w:rFonts w:ascii="Times New Roman" w:hAnsi="Times New Roman"/>
          <w:sz w:val="24"/>
          <w:szCs w:val="24"/>
        </w:rPr>
        <w:t>I 30min</w:t>
      </w:r>
      <w:r w:rsidRPr="003A1332">
        <w:rPr>
          <w:rFonts w:ascii="Times New Roman" w:hAnsi="Times New Roman"/>
          <w:sz w:val="24"/>
          <w:szCs w:val="24"/>
        </w:rPr>
        <w:t>，无水乙醇</w:t>
      </w:r>
      <w:r w:rsidRPr="003A1332">
        <w:rPr>
          <w:rFonts w:ascii="Times New Roman" w:hAnsi="Times New Roman"/>
          <w:sz w:val="24"/>
          <w:szCs w:val="24"/>
        </w:rPr>
        <w:t>II 30min</w:t>
      </w:r>
      <w:r w:rsidRPr="003A1332">
        <w:rPr>
          <w:rFonts w:ascii="Times New Roman" w:hAnsi="Times New Roman"/>
          <w:sz w:val="24"/>
          <w:szCs w:val="24"/>
        </w:rPr>
        <w:t>，醇苯</w:t>
      </w:r>
      <w:r w:rsidRPr="003A1332">
        <w:rPr>
          <w:rFonts w:ascii="Times New Roman" w:hAnsi="Times New Roman"/>
          <w:sz w:val="24"/>
          <w:szCs w:val="24"/>
        </w:rPr>
        <w:t>5-10min</w:t>
      </w:r>
      <w:r w:rsidRPr="003A1332">
        <w:rPr>
          <w:rFonts w:ascii="Times New Roman" w:hAnsi="Times New Roman"/>
          <w:sz w:val="24"/>
          <w:szCs w:val="24"/>
        </w:rPr>
        <w:t>，二甲苯</w:t>
      </w:r>
      <w:r w:rsidRPr="003A1332">
        <w:rPr>
          <w:rFonts w:ascii="Times New Roman" w:hAnsi="Times New Roman"/>
          <w:sz w:val="24"/>
          <w:szCs w:val="24"/>
        </w:rPr>
        <w:t>I 10min</w:t>
      </w:r>
      <w:r w:rsidRPr="003A1332">
        <w:rPr>
          <w:rFonts w:ascii="Times New Roman" w:hAnsi="Times New Roman"/>
          <w:sz w:val="24"/>
          <w:szCs w:val="24"/>
        </w:rPr>
        <w:t>，二甲苯</w:t>
      </w:r>
      <w:r w:rsidRPr="003A1332">
        <w:rPr>
          <w:rFonts w:ascii="Times New Roman" w:hAnsi="Times New Roman"/>
          <w:sz w:val="24"/>
          <w:szCs w:val="24"/>
        </w:rPr>
        <w:t>II 10min</w:t>
      </w:r>
      <w:r w:rsidRPr="003A1332">
        <w:rPr>
          <w:rFonts w:ascii="Times New Roman" w:hAnsi="Times New Roman"/>
          <w:sz w:val="24"/>
          <w:szCs w:val="24"/>
        </w:rPr>
        <w:t>，蜡</w:t>
      </w:r>
      <w:r w:rsidRPr="003A1332">
        <w:rPr>
          <w:rFonts w:ascii="Times New Roman" w:hAnsi="Times New Roman"/>
          <w:sz w:val="24"/>
          <w:szCs w:val="24"/>
        </w:rPr>
        <w:t>I 1h</w:t>
      </w:r>
      <w:r w:rsidRPr="003A1332">
        <w:rPr>
          <w:rFonts w:ascii="Times New Roman" w:hAnsi="Times New Roman"/>
          <w:sz w:val="24"/>
          <w:szCs w:val="24"/>
        </w:rPr>
        <w:t>，蜡</w:t>
      </w:r>
      <w:r w:rsidRPr="003A1332">
        <w:rPr>
          <w:rFonts w:ascii="Times New Roman" w:hAnsi="Times New Roman"/>
          <w:sz w:val="24"/>
          <w:szCs w:val="24"/>
        </w:rPr>
        <w:t>II 1h</w:t>
      </w:r>
      <w:r w:rsidRPr="003A1332">
        <w:rPr>
          <w:rFonts w:ascii="Times New Roman" w:hAnsi="Times New Roman"/>
          <w:sz w:val="24"/>
          <w:szCs w:val="24"/>
        </w:rPr>
        <w:t>，蜡</w:t>
      </w:r>
      <w:r w:rsidRPr="003A1332">
        <w:rPr>
          <w:rFonts w:ascii="Times New Roman" w:hAnsi="Times New Roman"/>
          <w:sz w:val="24"/>
          <w:szCs w:val="24"/>
        </w:rPr>
        <w:t>III 1h</w:t>
      </w:r>
      <w:r w:rsidRPr="003A1332">
        <w:rPr>
          <w:rFonts w:ascii="Times New Roman" w:hAnsi="Times New Roman"/>
          <w:sz w:val="24"/>
          <w:szCs w:val="24"/>
        </w:rPr>
        <w:t>。</w:t>
      </w:r>
      <w:bookmarkEnd w:id="24"/>
      <w:bookmarkEnd w:id="25"/>
    </w:p>
    <w:p w14:paraId="1A236021" w14:textId="6D542D85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6" w:name="_Toc16945"/>
      <w:bookmarkStart w:id="27" w:name="_Toc21492"/>
      <w:r w:rsidRPr="003A1332">
        <w:rPr>
          <w:rFonts w:ascii="Times New Roman" w:hAnsi="Times New Roman"/>
          <w:sz w:val="24"/>
          <w:szCs w:val="24"/>
        </w:rPr>
        <w:t>4.3</w:t>
      </w:r>
      <w:r w:rsidRPr="003A1332">
        <w:rPr>
          <w:rFonts w:ascii="Times New Roman" w:hAnsi="Times New Roman"/>
          <w:sz w:val="24"/>
          <w:szCs w:val="24"/>
        </w:rPr>
        <w:t>组织包埋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将浸好蜡的组织于包埋机内进行包埋，贴上标签。</w:t>
      </w:r>
      <w:bookmarkEnd w:id="26"/>
      <w:bookmarkEnd w:id="27"/>
    </w:p>
    <w:p w14:paraId="5A2B9293" w14:textId="06B0A0D7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8" w:name="_Toc25139"/>
      <w:bookmarkStart w:id="29" w:name="_Toc21619"/>
      <w:r w:rsidRPr="003A1332">
        <w:rPr>
          <w:rFonts w:ascii="Times New Roman" w:hAnsi="Times New Roman"/>
          <w:sz w:val="24"/>
          <w:szCs w:val="24"/>
        </w:rPr>
        <w:t>4.4</w:t>
      </w:r>
      <w:r w:rsidRPr="003A1332">
        <w:rPr>
          <w:rFonts w:ascii="Times New Roman" w:hAnsi="Times New Roman"/>
          <w:sz w:val="24"/>
          <w:szCs w:val="24"/>
        </w:rPr>
        <w:t>石蜡切片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使用石蜡切片机切片，厚</w:t>
      </w:r>
      <w:r w:rsidRPr="003A1332">
        <w:rPr>
          <w:rFonts w:ascii="Times New Roman" w:hAnsi="Times New Roman"/>
          <w:sz w:val="24"/>
          <w:szCs w:val="24"/>
        </w:rPr>
        <w:t>3μm</w:t>
      </w:r>
      <w:r w:rsidRPr="003A1332">
        <w:rPr>
          <w:rFonts w:ascii="Times New Roman" w:hAnsi="Times New Roman"/>
          <w:sz w:val="24"/>
          <w:szCs w:val="24"/>
        </w:rPr>
        <w:t>。切片在摊片机</w:t>
      </w:r>
      <w:r w:rsidRPr="003A1332">
        <w:rPr>
          <w:rFonts w:ascii="Times New Roman" w:hAnsi="Times New Roman"/>
          <w:sz w:val="24"/>
          <w:szCs w:val="24"/>
        </w:rPr>
        <w:t xml:space="preserve">40℃ </w:t>
      </w:r>
      <w:r w:rsidRPr="003A1332">
        <w:rPr>
          <w:rFonts w:ascii="Times New Roman" w:hAnsi="Times New Roman"/>
          <w:sz w:val="24"/>
          <w:szCs w:val="24"/>
        </w:rPr>
        <w:t>温水展平，烘箱</w:t>
      </w:r>
      <w:r w:rsidRPr="003A1332">
        <w:rPr>
          <w:rFonts w:ascii="Times New Roman" w:hAnsi="Times New Roman"/>
          <w:sz w:val="24"/>
          <w:szCs w:val="24"/>
        </w:rPr>
        <w:t xml:space="preserve">60℃ </w:t>
      </w:r>
      <w:r w:rsidRPr="003A1332">
        <w:rPr>
          <w:rFonts w:ascii="Times New Roman" w:hAnsi="Times New Roman"/>
          <w:sz w:val="24"/>
          <w:szCs w:val="24"/>
        </w:rPr>
        <w:t>烤片。</w:t>
      </w:r>
      <w:bookmarkEnd w:id="28"/>
      <w:bookmarkEnd w:id="29"/>
    </w:p>
    <w:p w14:paraId="54A30145" w14:textId="4995708F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0" w:name="_Toc20296"/>
      <w:bookmarkStart w:id="31" w:name="_Toc6688"/>
      <w:r w:rsidRPr="003A1332">
        <w:rPr>
          <w:rFonts w:ascii="Times New Roman" w:hAnsi="Times New Roman"/>
          <w:sz w:val="24"/>
          <w:szCs w:val="24"/>
        </w:rPr>
        <w:t>4.5</w:t>
      </w:r>
      <w:r w:rsidRPr="003A1332">
        <w:rPr>
          <w:rFonts w:ascii="Times New Roman" w:hAnsi="Times New Roman"/>
          <w:sz w:val="24"/>
          <w:szCs w:val="24"/>
        </w:rPr>
        <w:t>脱蜡至水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将切片依次放入二甲苯</w:t>
      </w:r>
      <w:r w:rsidRPr="003A1332">
        <w:rPr>
          <w:rFonts w:ascii="Times New Roman" w:hAnsi="Times New Roman"/>
          <w:sz w:val="24"/>
          <w:szCs w:val="24"/>
        </w:rPr>
        <w:t>Ⅰ 15min</w:t>
      </w:r>
      <w:r w:rsidRPr="003A1332">
        <w:rPr>
          <w:rFonts w:ascii="Times New Roman" w:hAnsi="Times New Roman"/>
          <w:sz w:val="24"/>
          <w:szCs w:val="24"/>
        </w:rPr>
        <w:t>，二甲苯</w:t>
      </w:r>
      <w:r w:rsidRPr="003A1332">
        <w:rPr>
          <w:rFonts w:ascii="Times New Roman" w:hAnsi="Times New Roman"/>
          <w:sz w:val="24"/>
          <w:szCs w:val="24"/>
        </w:rPr>
        <w:t>Ⅱ 15min</w:t>
      </w:r>
      <w:r w:rsidRPr="003A1332">
        <w:rPr>
          <w:rFonts w:ascii="Times New Roman" w:hAnsi="Times New Roman"/>
          <w:sz w:val="24"/>
          <w:szCs w:val="24"/>
        </w:rPr>
        <w:t>，二甲苯</w:t>
      </w:r>
      <w:r w:rsidRPr="003A1332">
        <w:rPr>
          <w:rFonts w:ascii="Times New Roman" w:hAnsi="Times New Roman"/>
          <w:sz w:val="24"/>
          <w:szCs w:val="24"/>
        </w:rPr>
        <w:t>Ⅲ 15min</w:t>
      </w:r>
      <w:r w:rsidRPr="003A1332">
        <w:rPr>
          <w:rFonts w:ascii="Times New Roman" w:hAnsi="Times New Roman"/>
          <w:sz w:val="24"/>
          <w:szCs w:val="24"/>
        </w:rPr>
        <w:t>，无</w:t>
      </w:r>
      <w:r w:rsidRPr="003A1332">
        <w:rPr>
          <w:rFonts w:ascii="Times New Roman" w:hAnsi="Times New Roman"/>
          <w:sz w:val="24"/>
          <w:szCs w:val="24"/>
        </w:rPr>
        <w:lastRenderedPageBreak/>
        <w:t>水乙醇</w:t>
      </w:r>
      <w:r w:rsidRPr="003A1332">
        <w:rPr>
          <w:rFonts w:ascii="Times New Roman" w:hAnsi="Times New Roman"/>
          <w:sz w:val="24"/>
          <w:szCs w:val="24"/>
        </w:rPr>
        <w:t>Ⅰ 5min</w:t>
      </w:r>
      <w:r w:rsidRPr="003A1332">
        <w:rPr>
          <w:rFonts w:ascii="Times New Roman" w:hAnsi="Times New Roman"/>
          <w:sz w:val="24"/>
          <w:szCs w:val="24"/>
        </w:rPr>
        <w:t>，无水乙醇</w:t>
      </w:r>
      <w:r w:rsidRPr="003A1332">
        <w:rPr>
          <w:rFonts w:ascii="Times New Roman" w:hAnsi="Times New Roman"/>
          <w:sz w:val="24"/>
          <w:szCs w:val="24"/>
        </w:rPr>
        <w:t>Ⅱ 5min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95%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5min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85%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5min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75%</w:t>
      </w:r>
      <w:r w:rsidRPr="003A1332">
        <w:rPr>
          <w:rFonts w:ascii="Times New Roman" w:hAnsi="Times New Roman"/>
          <w:sz w:val="24"/>
          <w:szCs w:val="24"/>
        </w:rPr>
        <w:t>酒精</w:t>
      </w:r>
      <w:r w:rsidRPr="003A1332">
        <w:rPr>
          <w:rFonts w:ascii="Times New Roman" w:hAnsi="Times New Roman"/>
          <w:sz w:val="24"/>
          <w:szCs w:val="24"/>
        </w:rPr>
        <w:t>5min</w:t>
      </w:r>
      <w:r w:rsidRPr="003A1332">
        <w:rPr>
          <w:rFonts w:ascii="Times New Roman" w:hAnsi="Times New Roman"/>
          <w:sz w:val="24"/>
          <w:szCs w:val="24"/>
        </w:rPr>
        <w:t>，纯水</w:t>
      </w:r>
      <w:r w:rsidRPr="003A1332">
        <w:rPr>
          <w:rFonts w:ascii="Times New Roman" w:hAnsi="Times New Roman"/>
          <w:sz w:val="24"/>
          <w:szCs w:val="24"/>
        </w:rPr>
        <w:t>5min</w:t>
      </w:r>
      <w:r w:rsidRPr="003A1332">
        <w:rPr>
          <w:rFonts w:ascii="Times New Roman" w:hAnsi="Times New Roman"/>
          <w:sz w:val="24"/>
          <w:szCs w:val="24"/>
        </w:rPr>
        <w:t>。</w:t>
      </w:r>
      <w:bookmarkEnd w:id="30"/>
      <w:bookmarkEnd w:id="31"/>
    </w:p>
    <w:p w14:paraId="0C74952D" w14:textId="766D8455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2" w:name="_Toc1578"/>
      <w:bookmarkStart w:id="33" w:name="_Toc14414"/>
      <w:r w:rsidRPr="003A1332">
        <w:rPr>
          <w:rFonts w:ascii="Times New Roman" w:hAnsi="Times New Roman"/>
          <w:sz w:val="24"/>
          <w:szCs w:val="24"/>
        </w:rPr>
        <w:t>4.6</w:t>
      </w:r>
      <w:r w:rsidRPr="003A1332">
        <w:rPr>
          <w:rFonts w:ascii="Times New Roman" w:hAnsi="Times New Roman"/>
          <w:sz w:val="24"/>
          <w:szCs w:val="24"/>
        </w:rPr>
        <w:t>重铬酸钾染色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  <w:lang w:val="zh-CN"/>
        </w:rPr>
        <w:t>切片进入</w:t>
      </w:r>
      <w:r w:rsidRPr="003A1332">
        <w:rPr>
          <w:rFonts w:ascii="Times New Roman" w:hAnsi="Times New Roman"/>
          <w:sz w:val="24"/>
          <w:szCs w:val="24"/>
        </w:rPr>
        <w:t>2.5%</w:t>
      </w:r>
      <w:r w:rsidRPr="003A1332">
        <w:rPr>
          <w:rFonts w:ascii="Times New Roman" w:hAnsi="Times New Roman"/>
          <w:sz w:val="24"/>
          <w:szCs w:val="24"/>
        </w:rPr>
        <w:t>重铬酸钾</w:t>
      </w:r>
      <w:r w:rsidRPr="003A1332">
        <w:rPr>
          <w:rFonts w:ascii="Times New Roman" w:hAnsi="Times New Roman"/>
          <w:sz w:val="24"/>
          <w:szCs w:val="24"/>
          <w:lang w:val="zh-CN"/>
        </w:rPr>
        <w:t>液中室温浸泡过夜（约</w:t>
      </w:r>
      <w:r w:rsidRPr="003A1332">
        <w:rPr>
          <w:rFonts w:ascii="Times New Roman" w:hAnsi="Times New Roman"/>
          <w:sz w:val="24"/>
          <w:szCs w:val="24"/>
          <w:lang w:val="zh-CN"/>
        </w:rPr>
        <w:t>15</w:t>
      </w:r>
      <w:r w:rsidRPr="003A1332">
        <w:rPr>
          <w:rFonts w:ascii="Times New Roman" w:hAnsi="Times New Roman"/>
          <w:sz w:val="24"/>
          <w:szCs w:val="24"/>
          <w:lang w:val="zh-CN"/>
        </w:rPr>
        <w:t>个小时）</w:t>
      </w:r>
      <w:r w:rsidRPr="003A1332">
        <w:rPr>
          <w:rFonts w:ascii="Times New Roman" w:hAnsi="Times New Roman"/>
          <w:sz w:val="24"/>
          <w:szCs w:val="24"/>
        </w:rPr>
        <w:t>,</w:t>
      </w:r>
      <w:r w:rsidRPr="003A1332">
        <w:rPr>
          <w:rFonts w:ascii="Times New Roman" w:hAnsi="Times New Roman"/>
          <w:sz w:val="24"/>
          <w:szCs w:val="24"/>
          <w:lang w:val="zh-CN"/>
        </w:rPr>
        <w:t>自来水洗</w:t>
      </w:r>
      <w:r w:rsidRPr="003A1332">
        <w:rPr>
          <w:rFonts w:ascii="Times New Roman" w:hAnsi="Times New Roman"/>
          <w:sz w:val="24"/>
          <w:szCs w:val="24"/>
          <w:lang w:val="zh-CN"/>
        </w:rPr>
        <w:t>30 s</w:t>
      </w:r>
      <w:r w:rsidRPr="003A1332">
        <w:rPr>
          <w:rFonts w:ascii="Times New Roman" w:hAnsi="Times New Roman"/>
          <w:sz w:val="24"/>
          <w:szCs w:val="24"/>
          <w:lang w:val="zh-CN"/>
        </w:rPr>
        <w:t>至组织上黄色褪去即可。</w:t>
      </w:r>
      <w:bookmarkEnd w:id="32"/>
      <w:bookmarkEnd w:id="33"/>
    </w:p>
    <w:p w14:paraId="6F8BA268" w14:textId="66501F98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4" w:name="_Toc30167"/>
      <w:bookmarkStart w:id="35" w:name="_Toc535"/>
      <w:r w:rsidRPr="003A1332">
        <w:rPr>
          <w:rFonts w:ascii="Times New Roman" w:hAnsi="Times New Roman"/>
          <w:sz w:val="24"/>
          <w:szCs w:val="24"/>
        </w:rPr>
        <w:t>4.7</w:t>
      </w:r>
      <w:r w:rsidRPr="003A1332">
        <w:rPr>
          <w:rFonts w:ascii="Times New Roman" w:hAnsi="Times New Roman"/>
          <w:sz w:val="24"/>
          <w:szCs w:val="24"/>
        </w:rPr>
        <w:t>丽春红酸性品红染色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  <w:lang w:val="zh-CN"/>
        </w:rPr>
        <w:t>稍稍沥干切片上的多余水分，切片入</w:t>
      </w:r>
      <w:r w:rsidRPr="003A1332">
        <w:rPr>
          <w:rFonts w:ascii="Times New Roman" w:hAnsi="Times New Roman"/>
          <w:sz w:val="24"/>
          <w:szCs w:val="24"/>
        </w:rPr>
        <w:t>丽春红酸性品红</w:t>
      </w:r>
      <w:r w:rsidRPr="003A1332">
        <w:rPr>
          <w:rFonts w:ascii="Times New Roman" w:hAnsi="Times New Roman"/>
          <w:sz w:val="24"/>
          <w:szCs w:val="24"/>
          <w:lang w:val="zh-CN"/>
        </w:rPr>
        <w:t>液浸染</w:t>
      </w:r>
      <w:r w:rsidRPr="003A1332">
        <w:rPr>
          <w:rFonts w:ascii="Times New Roman" w:hAnsi="Times New Roman"/>
          <w:sz w:val="24"/>
          <w:szCs w:val="24"/>
          <w:lang w:val="zh-CN"/>
        </w:rPr>
        <w:t>6 min</w:t>
      </w:r>
      <w:r w:rsidRPr="003A1332">
        <w:rPr>
          <w:rFonts w:ascii="Times New Roman" w:hAnsi="Times New Roman"/>
          <w:sz w:val="24"/>
          <w:szCs w:val="24"/>
          <w:lang w:val="zh-CN"/>
        </w:rPr>
        <w:t>，此时组织呈现亮红色，如果红色过浅可适当延长染色时间</w:t>
      </w:r>
      <w:bookmarkEnd w:id="34"/>
      <w:r w:rsidRPr="003A1332">
        <w:rPr>
          <w:rFonts w:ascii="Times New Roman" w:hAnsi="Times New Roman"/>
          <w:sz w:val="24"/>
          <w:szCs w:val="24"/>
          <w:lang w:val="zh-CN"/>
        </w:rPr>
        <w:t>，</w:t>
      </w:r>
      <w:r w:rsidRPr="003A1332">
        <w:rPr>
          <w:rFonts w:ascii="Times New Roman" w:hAnsi="Times New Roman"/>
          <w:sz w:val="24"/>
          <w:szCs w:val="24"/>
        </w:rPr>
        <w:t>自来水冲洗至流下的水为无色。</w:t>
      </w:r>
      <w:bookmarkEnd w:id="35"/>
    </w:p>
    <w:p w14:paraId="5AE25F6C" w14:textId="5A1BFAFA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6" w:name="_Toc8686"/>
      <w:bookmarkStart w:id="37" w:name="_Toc4859"/>
      <w:r w:rsidRPr="003A1332">
        <w:rPr>
          <w:rFonts w:ascii="Times New Roman" w:hAnsi="Times New Roman"/>
          <w:sz w:val="24"/>
          <w:szCs w:val="24"/>
        </w:rPr>
        <w:t>4.</w:t>
      </w:r>
      <w:bookmarkStart w:id="38" w:name="_Toc7667"/>
      <w:r w:rsidRPr="003A1332">
        <w:rPr>
          <w:rFonts w:ascii="Times New Roman" w:hAnsi="Times New Roman"/>
          <w:sz w:val="24"/>
          <w:szCs w:val="24"/>
        </w:rPr>
        <w:t>8</w:t>
      </w:r>
      <w:r w:rsidRPr="003A1332">
        <w:rPr>
          <w:rFonts w:ascii="Times New Roman" w:hAnsi="Times New Roman"/>
          <w:sz w:val="24"/>
          <w:szCs w:val="24"/>
        </w:rPr>
        <w:t>磷钼酸染色</w:t>
      </w:r>
      <w:bookmarkEnd w:id="38"/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  <w:lang w:val="zh-CN"/>
        </w:rPr>
        <w:t>切片稍微沥干水分（不能干片），入</w:t>
      </w:r>
      <w:r w:rsidRPr="003A1332">
        <w:rPr>
          <w:rFonts w:ascii="Times New Roman" w:hAnsi="Times New Roman"/>
          <w:sz w:val="24"/>
          <w:szCs w:val="24"/>
        </w:rPr>
        <w:t>磷钼酸水溶液</w:t>
      </w:r>
      <w:r w:rsidRPr="003A1332">
        <w:rPr>
          <w:rFonts w:ascii="Times New Roman" w:hAnsi="Times New Roman"/>
          <w:sz w:val="24"/>
          <w:szCs w:val="24"/>
          <w:lang w:val="zh-CN"/>
        </w:rPr>
        <w:t>浸泡约</w:t>
      </w:r>
      <w:r w:rsidRPr="003A1332">
        <w:rPr>
          <w:rFonts w:ascii="Times New Roman" w:hAnsi="Times New Roman"/>
          <w:sz w:val="24"/>
          <w:szCs w:val="24"/>
          <w:lang w:val="zh-CN"/>
        </w:rPr>
        <w:t>1min</w:t>
      </w:r>
      <w:r w:rsidRPr="003A1332">
        <w:rPr>
          <w:rFonts w:ascii="Times New Roman" w:hAnsi="Times New Roman"/>
          <w:sz w:val="24"/>
          <w:szCs w:val="24"/>
          <w:lang w:val="zh-CN"/>
        </w:rPr>
        <w:t>。此步为分化作用，分化到胶原纤维呈浅红色，纤维呈红色即可，可根据染色深浅需要自行</w:t>
      </w:r>
      <w:r w:rsidRPr="003A1332">
        <w:rPr>
          <w:rFonts w:ascii="Times New Roman" w:hAnsi="Times New Roman"/>
          <w:sz w:val="24"/>
          <w:szCs w:val="24"/>
        </w:rPr>
        <w:t>分化</w:t>
      </w:r>
      <w:r w:rsidRPr="003A1332">
        <w:rPr>
          <w:rFonts w:ascii="Times New Roman" w:hAnsi="Times New Roman"/>
          <w:sz w:val="24"/>
          <w:szCs w:val="24"/>
          <w:lang w:val="zh-CN"/>
        </w:rPr>
        <w:t>的时间，一般</w:t>
      </w:r>
      <w:r w:rsidRPr="003A1332">
        <w:rPr>
          <w:rFonts w:ascii="Times New Roman" w:hAnsi="Times New Roman"/>
          <w:sz w:val="24"/>
          <w:szCs w:val="24"/>
          <w:lang w:val="zh-CN"/>
        </w:rPr>
        <w:t>1-2min</w:t>
      </w:r>
      <w:r w:rsidRPr="003A1332">
        <w:rPr>
          <w:rFonts w:ascii="Times New Roman" w:hAnsi="Times New Roman"/>
          <w:sz w:val="24"/>
          <w:szCs w:val="24"/>
          <w:lang w:val="zh-CN"/>
        </w:rPr>
        <w:t>。</w:t>
      </w:r>
      <w:bookmarkEnd w:id="36"/>
      <w:bookmarkEnd w:id="37"/>
    </w:p>
    <w:p w14:paraId="3973A4F3" w14:textId="14C17BC6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9" w:name="_Toc19525"/>
      <w:bookmarkStart w:id="40" w:name="_Toc1405"/>
      <w:r w:rsidRPr="003A1332">
        <w:rPr>
          <w:rFonts w:ascii="Times New Roman" w:hAnsi="Times New Roman"/>
          <w:sz w:val="24"/>
          <w:szCs w:val="24"/>
        </w:rPr>
        <w:t>4.9</w:t>
      </w:r>
      <w:r w:rsidRPr="003A1332">
        <w:rPr>
          <w:rFonts w:ascii="Times New Roman" w:hAnsi="Times New Roman"/>
          <w:sz w:val="24"/>
          <w:szCs w:val="24"/>
        </w:rPr>
        <w:t>苯胺蓝染色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磷钼酸之后不用水洗，直接入苯胺蓝染液染</w:t>
      </w:r>
      <w:r w:rsidRPr="003A1332">
        <w:rPr>
          <w:rFonts w:ascii="Times New Roman" w:hAnsi="Times New Roman"/>
          <w:sz w:val="24"/>
          <w:szCs w:val="24"/>
        </w:rPr>
        <w:t>6-30S</w:t>
      </w:r>
      <w:r w:rsidRPr="003A1332">
        <w:rPr>
          <w:rFonts w:ascii="Times New Roman" w:hAnsi="Times New Roman"/>
          <w:sz w:val="24"/>
          <w:szCs w:val="24"/>
        </w:rPr>
        <w:t>。</w:t>
      </w:r>
      <w:bookmarkEnd w:id="39"/>
      <w:bookmarkEnd w:id="40"/>
    </w:p>
    <w:p w14:paraId="248BDBA4" w14:textId="2D78DC10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1" w:name="_Toc18140"/>
      <w:bookmarkStart w:id="42" w:name="_Toc27485"/>
      <w:r w:rsidRPr="003A1332">
        <w:rPr>
          <w:rFonts w:ascii="Times New Roman" w:hAnsi="Times New Roman"/>
          <w:sz w:val="24"/>
          <w:szCs w:val="24"/>
        </w:rPr>
        <w:t>4.</w:t>
      </w:r>
      <w:bookmarkStart w:id="43" w:name="_Toc9752"/>
      <w:r w:rsidRPr="003A1332">
        <w:rPr>
          <w:rFonts w:ascii="Times New Roman" w:hAnsi="Times New Roman"/>
          <w:sz w:val="24"/>
          <w:szCs w:val="24"/>
        </w:rPr>
        <w:t>10</w:t>
      </w:r>
      <w:r w:rsidRPr="003A1332">
        <w:rPr>
          <w:rFonts w:ascii="Times New Roman" w:hAnsi="Times New Roman"/>
          <w:sz w:val="24"/>
          <w:szCs w:val="24"/>
        </w:rPr>
        <w:t>分化</w:t>
      </w:r>
      <w:bookmarkEnd w:id="43"/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切片经连续三</w:t>
      </w:r>
      <w:r w:rsidRPr="003A1332">
        <w:rPr>
          <w:rFonts w:ascii="Times New Roman" w:hAnsi="Times New Roman"/>
          <w:sz w:val="24"/>
          <w:szCs w:val="24"/>
        </w:rPr>
        <w:t>-</w:t>
      </w:r>
      <w:r w:rsidRPr="003A1332">
        <w:rPr>
          <w:rFonts w:ascii="Times New Roman" w:hAnsi="Times New Roman"/>
          <w:sz w:val="24"/>
          <w:szCs w:val="24"/>
        </w:rPr>
        <w:t>五缸</w:t>
      </w:r>
      <w:r w:rsidRPr="003A1332">
        <w:rPr>
          <w:rFonts w:ascii="Times New Roman" w:hAnsi="Times New Roman"/>
          <w:sz w:val="24"/>
          <w:szCs w:val="24"/>
        </w:rPr>
        <w:t>1%</w:t>
      </w:r>
      <w:r w:rsidRPr="003A1332">
        <w:rPr>
          <w:rFonts w:ascii="Times New Roman" w:hAnsi="Times New Roman"/>
          <w:sz w:val="24"/>
          <w:szCs w:val="24"/>
        </w:rPr>
        <w:t>冰醋酸漂洗分化，毎缸</w:t>
      </w:r>
      <w:r w:rsidRPr="003A1332">
        <w:rPr>
          <w:rFonts w:ascii="Times New Roman" w:hAnsi="Times New Roman"/>
          <w:sz w:val="24"/>
          <w:szCs w:val="24"/>
        </w:rPr>
        <w:t>8S</w:t>
      </w:r>
      <w:r w:rsidRPr="003A1332">
        <w:rPr>
          <w:rFonts w:ascii="Times New Roman" w:hAnsi="Times New Roman"/>
          <w:sz w:val="24"/>
          <w:szCs w:val="24"/>
        </w:rPr>
        <w:t>左右。</w:t>
      </w:r>
      <w:bookmarkEnd w:id="41"/>
      <w:bookmarkEnd w:id="42"/>
    </w:p>
    <w:p w14:paraId="2475E27E" w14:textId="41FEFE02" w:rsidR="004E43D9" w:rsidRPr="003A1332" w:rsidRDefault="00000000" w:rsidP="003A13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4" w:name="_Toc16555"/>
      <w:bookmarkStart w:id="45" w:name="_Toc5115"/>
      <w:r w:rsidRPr="003A1332">
        <w:rPr>
          <w:rFonts w:ascii="Times New Roman" w:hAnsi="Times New Roman"/>
          <w:sz w:val="24"/>
          <w:szCs w:val="24"/>
        </w:rPr>
        <w:t>4.11</w:t>
      </w:r>
      <w:r w:rsidRPr="003A1332">
        <w:rPr>
          <w:rFonts w:ascii="Times New Roman" w:hAnsi="Times New Roman"/>
          <w:sz w:val="24"/>
          <w:szCs w:val="24"/>
        </w:rPr>
        <w:t>透明封片</w:t>
      </w:r>
      <w:r w:rsidR="003A1332">
        <w:rPr>
          <w:rFonts w:ascii="Times New Roman" w:hAnsi="Times New Roman" w:hint="eastAsia"/>
          <w:sz w:val="24"/>
          <w:szCs w:val="24"/>
        </w:rPr>
        <w:t>：</w:t>
      </w:r>
      <w:r w:rsidRPr="003A1332">
        <w:rPr>
          <w:rFonts w:ascii="Times New Roman" w:hAnsi="Times New Roman"/>
          <w:sz w:val="24"/>
          <w:szCs w:val="24"/>
        </w:rPr>
        <w:t>切片经连续三缸无水乙醇依次脱水约</w:t>
      </w:r>
      <w:r w:rsidRPr="003A1332">
        <w:rPr>
          <w:rFonts w:ascii="Times New Roman" w:hAnsi="Times New Roman"/>
          <w:sz w:val="24"/>
          <w:szCs w:val="24"/>
        </w:rPr>
        <w:t>3s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5s</w:t>
      </w:r>
      <w:r w:rsidRPr="003A1332">
        <w:rPr>
          <w:rFonts w:ascii="Times New Roman" w:hAnsi="Times New Roman"/>
          <w:sz w:val="24"/>
          <w:szCs w:val="24"/>
        </w:rPr>
        <w:t>，</w:t>
      </w:r>
      <w:r w:rsidRPr="003A1332">
        <w:rPr>
          <w:rFonts w:ascii="Times New Roman" w:hAnsi="Times New Roman"/>
          <w:sz w:val="24"/>
          <w:szCs w:val="24"/>
        </w:rPr>
        <w:t>5s</w:t>
      </w:r>
      <w:r w:rsidRPr="003A1332">
        <w:rPr>
          <w:rFonts w:ascii="Times New Roman" w:hAnsi="Times New Roman"/>
          <w:sz w:val="24"/>
          <w:szCs w:val="24"/>
        </w:rPr>
        <w:t>，经二甲苯透明</w:t>
      </w:r>
      <w:r w:rsidRPr="003A1332">
        <w:rPr>
          <w:rFonts w:ascii="Times New Roman" w:hAnsi="Times New Roman"/>
          <w:sz w:val="24"/>
          <w:szCs w:val="24"/>
        </w:rPr>
        <w:t>5min</w:t>
      </w:r>
      <w:r w:rsidRPr="003A1332">
        <w:rPr>
          <w:rFonts w:ascii="Times New Roman" w:hAnsi="Times New Roman"/>
          <w:sz w:val="24"/>
          <w:szCs w:val="24"/>
        </w:rPr>
        <w:t>，中性树胶封片。</w:t>
      </w:r>
      <w:bookmarkEnd w:id="44"/>
      <w:bookmarkEnd w:id="45"/>
    </w:p>
    <w:p w14:paraId="597ED34A" w14:textId="77777777" w:rsidR="004E43D9" w:rsidRDefault="00000000" w:rsidP="003A1332">
      <w:pPr>
        <w:spacing w:line="360" w:lineRule="auto"/>
        <w:ind w:firstLineChars="200" w:firstLine="480"/>
      </w:pPr>
      <w:bookmarkStart w:id="46" w:name="_Toc9496"/>
      <w:bookmarkStart w:id="47" w:name="_Toc16948"/>
      <w:r w:rsidRPr="003A1332">
        <w:rPr>
          <w:rFonts w:ascii="Times New Roman" w:hAnsi="Times New Roman"/>
          <w:sz w:val="24"/>
          <w:szCs w:val="24"/>
        </w:rPr>
        <w:t>4.12</w:t>
      </w:r>
      <w:r w:rsidRPr="003A1332">
        <w:rPr>
          <w:rFonts w:ascii="Times New Roman" w:hAnsi="Times New Roman"/>
          <w:sz w:val="24"/>
          <w:szCs w:val="24"/>
        </w:rPr>
        <w:t>镜检。</w:t>
      </w:r>
      <w:bookmarkEnd w:id="46"/>
      <w:bookmarkEnd w:id="47"/>
    </w:p>
    <w:p w14:paraId="717C9DB7" w14:textId="77777777" w:rsidR="004E43D9" w:rsidRDefault="004E43D9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54BB5B88" w14:textId="77777777" w:rsidR="004E43D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8" w:name="_Toc11697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48"/>
    </w:p>
    <w:bookmarkEnd w:id="19"/>
    <w:bookmarkEnd w:id="20"/>
    <w:p w14:paraId="32B35988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</w:p>
    <w:p w14:paraId="257E8A2E" w14:textId="77777777" w:rsidR="004E43D9" w:rsidRDefault="00000000" w:rsidP="003A133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胶原纤维呈蓝色；肌纤维、纤维素和红细胞呈红色。</w:t>
      </w:r>
    </w:p>
    <w:tbl>
      <w:tblPr>
        <w:tblW w:w="951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815"/>
      </w:tblGrid>
      <w:tr w:rsidR="004E43D9" w14:paraId="3F1EE469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87BD0A" w14:textId="77777777" w:rsidR="004E43D9" w:rsidRDefault="00000000">
            <w:pPr>
              <w:spacing w:beforeLines="50" w:before="120" w:afterLines="50" w:after="1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18B93CA4" wp14:editId="1558202B">
                  <wp:extent cx="2834640" cy="1501775"/>
                  <wp:effectExtent l="0" t="0" r="10160" b="9525"/>
                  <wp:docPr id="3" name="图片 3" descr="皮肤 masson_0.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皮肤 masson_0.8x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6BD032" w14:textId="77777777" w:rsidR="004E43D9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70D6DB20" wp14:editId="7DA13BBB">
                  <wp:extent cx="2834640" cy="1501775"/>
                  <wp:effectExtent l="0" t="0" r="10160" b="9525"/>
                  <wp:docPr id="11" name="图片 11" descr="皮肤 masson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皮肤 masson_10.0x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D9" w14:paraId="1BFD7E53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D5D40" w14:textId="074C88FB" w:rsidR="004E43D9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皮肤</w:t>
            </w:r>
            <w:r>
              <w:rPr>
                <w:rFonts w:ascii="Times New Roman" w:hAnsi="Times New Roman" w:hint="eastAsia"/>
                <w:szCs w:val="21"/>
              </w:rPr>
              <w:t xml:space="preserve"> 8</w:t>
            </w:r>
            <w:r w:rsidR="007655F9" w:rsidRPr="007655F9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F1035" w14:textId="0165812C" w:rsidR="004E43D9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皮肤</w:t>
            </w:r>
            <w:r>
              <w:rPr>
                <w:rFonts w:ascii="Times New Roman" w:hAnsi="Times New Roman" w:hint="eastAsia"/>
                <w:szCs w:val="21"/>
              </w:rPr>
              <w:t xml:space="preserve"> 100</w:t>
            </w:r>
            <w:r w:rsidR="007655F9" w:rsidRPr="007655F9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</w:tr>
    </w:tbl>
    <w:p w14:paraId="50BD34B4" w14:textId="77777777" w:rsidR="004E43D9" w:rsidRDefault="004E43D9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ectPr w:rsidR="004E43D9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0A6C6" w14:textId="77777777" w:rsidR="00CC5273" w:rsidRDefault="00CC5273">
      <w:r>
        <w:separator/>
      </w:r>
    </w:p>
  </w:endnote>
  <w:endnote w:type="continuationSeparator" w:id="0">
    <w:p w14:paraId="00D544A7" w14:textId="77777777" w:rsidR="00CC5273" w:rsidRDefault="00CC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EA89C" w14:textId="77777777" w:rsidR="004E43D9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42B7B" wp14:editId="3584D5EA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B394F3" w14:textId="77777777" w:rsidR="004E43D9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842B7B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1B394F3" w14:textId="77777777" w:rsidR="004E43D9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0F4FBE" wp14:editId="1A730EC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F85C7E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EE31B" w14:textId="77777777" w:rsidR="00CC5273" w:rsidRDefault="00CC5273">
      <w:r>
        <w:separator/>
      </w:r>
    </w:p>
  </w:footnote>
  <w:footnote w:type="continuationSeparator" w:id="0">
    <w:p w14:paraId="6E47EC42" w14:textId="77777777" w:rsidR="00CC5273" w:rsidRDefault="00CC5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B43EA" w14:textId="77777777" w:rsidR="004E43D9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264889" wp14:editId="10B9674B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1BF001" w14:textId="77777777" w:rsidR="004E43D9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6488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01BF001" w14:textId="77777777" w:rsidR="004E43D9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33BC7293" wp14:editId="5F84526F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5B4EC7" wp14:editId="33EA1C0F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BC85C8" w14:textId="77777777" w:rsidR="004E43D9" w:rsidRDefault="004E43D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5B4EC7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40BC85C8" w14:textId="77777777" w:rsidR="004E43D9" w:rsidRDefault="004E43D9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3743375A" wp14:editId="28AF519C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3913B1" w14:textId="77777777" w:rsidR="004E43D9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8DAA64F" wp14:editId="272B2055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9696032">
    <w:abstractNumId w:val="0"/>
  </w:num>
  <w:num w:numId="2" w16cid:durableId="227034112">
    <w:abstractNumId w:val="2"/>
  </w:num>
  <w:num w:numId="3" w16cid:durableId="855995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1FDF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1332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43D9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29DA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55F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5273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E2458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9952BA9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A2104A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6C7E0E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0C95D84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57357E"/>
    <w:rsid w:val="37B72FAF"/>
    <w:rsid w:val="38F66D4C"/>
    <w:rsid w:val="395F436A"/>
    <w:rsid w:val="39637B15"/>
    <w:rsid w:val="39D07618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20119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3E1829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98B892"/>
  <w15:docId w15:val="{43FFBF43-A0C8-440B-83EC-AE100434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aladdin-e.com/zh_cn/a104916.html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aladdin-e.com/zh_cn/p104989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559</Words>
  <Characters>3192</Characters>
  <Application>Microsoft Office Word</Application>
  <DocSecurity>0</DocSecurity>
  <Lines>26</Lines>
  <Paragraphs>7</Paragraphs>
  <ScaleCrop>false</ScaleCrop>
  <Company>china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81</cp:revision>
  <cp:lastPrinted>2016-09-29T15:20:00Z</cp:lastPrinted>
  <dcterms:created xsi:type="dcterms:W3CDTF">2019-11-29T16:42:00Z</dcterms:created>
  <dcterms:modified xsi:type="dcterms:W3CDTF">2024-09-27T02:55:00Z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5BA6CF0A752647598A53B491ACC3664C_13</vt:lpwstr>
  </property>
</Properties>
</file>